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6237"/>
        <w:gridCol w:w="1701"/>
      </w:tblGrid>
      <w:tr w:rsidR="00225D21" w:rsidRPr="00131134" w14:paraId="1DCB15B7" w14:textId="77777777" w:rsidTr="00F40DA4">
        <w:trPr>
          <w:trHeight w:val="1135"/>
          <w:jc w:val="center"/>
        </w:trPr>
        <w:tc>
          <w:tcPr>
            <w:tcW w:w="1526" w:type="dxa"/>
            <w:shd w:val="clear" w:color="auto" w:fill="auto"/>
          </w:tcPr>
          <w:p w14:paraId="5CFE24E9" w14:textId="77777777" w:rsidR="00225D21" w:rsidRPr="00131134" w:rsidRDefault="00225D21" w:rsidP="00F40DA4">
            <w:pPr>
              <w:tabs>
                <w:tab w:val="center" w:pos="4819"/>
                <w:tab w:val="right" w:pos="9638"/>
              </w:tabs>
              <w:rPr>
                <w:rFonts w:ascii="Arial" w:eastAsia="Andale Sans UI" w:hAnsi="Arial" w:cs="Arial"/>
                <w:kern w:val="1"/>
              </w:rPr>
            </w:pPr>
            <w:bookmarkStart w:id="0" w:name="_GoBack"/>
            <w:bookmarkEnd w:id="0"/>
            <w:r w:rsidRPr="00131134">
              <w:rPr>
                <w:rFonts w:ascii="Arial" w:eastAsia="Andale Sans UI" w:hAnsi="Arial" w:cs="Arial"/>
                <w:noProof/>
                <w:kern w:val="1"/>
              </w:rPr>
              <w:drawing>
                <wp:inline distT="0" distB="0" distL="0" distR="0" wp14:anchorId="130CCDC6" wp14:editId="6D3ED28F">
                  <wp:extent cx="831850" cy="513715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DAF6D5" w14:textId="77777777" w:rsidR="00225D21" w:rsidRPr="00131134" w:rsidRDefault="00225D21" w:rsidP="00F40DA4">
            <w:pPr>
              <w:tabs>
                <w:tab w:val="center" w:pos="4819"/>
                <w:tab w:val="right" w:pos="9638"/>
              </w:tabs>
              <w:jc w:val="center"/>
              <w:rPr>
                <w:rFonts w:eastAsia="Andale Sans UI" w:cs="Arial"/>
                <w:b/>
                <w:kern w:val="1"/>
                <w:sz w:val="13"/>
                <w:szCs w:val="13"/>
              </w:rPr>
            </w:pPr>
            <w:r w:rsidRPr="00131134">
              <w:rPr>
                <w:rFonts w:eastAsia="Andale Sans UI" w:cs="Arial"/>
                <w:b/>
                <w:kern w:val="1"/>
                <w:sz w:val="13"/>
                <w:szCs w:val="13"/>
              </w:rPr>
              <w:t>Ευρωπαϊκή Ένωση</w:t>
            </w:r>
          </w:p>
          <w:p w14:paraId="173C0A58" w14:textId="77777777" w:rsidR="00225D21" w:rsidRPr="00131134" w:rsidRDefault="00225D21" w:rsidP="00F40DA4">
            <w:pPr>
              <w:tabs>
                <w:tab w:val="center" w:pos="4819"/>
                <w:tab w:val="right" w:pos="9638"/>
              </w:tabs>
              <w:jc w:val="center"/>
              <w:rPr>
                <w:rFonts w:eastAsia="Andale Sans UI" w:cs="Arial"/>
                <w:kern w:val="1"/>
                <w:sz w:val="10"/>
                <w:szCs w:val="10"/>
              </w:rPr>
            </w:pPr>
            <w:r w:rsidRPr="00131134">
              <w:rPr>
                <w:rFonts w:eastAsia="Andale Sans UI" w:cs="Arial"/>
                <w:kern w:val="1"/>
                <w:sz w:val="10"/>
                <w:szCs w:val="10"/>
              </w:rPr>
              <w:t>Ευρωπαϊκό Ταμείο</w:t>
            </w:r>
          </w:p>
          <w:p w14:paraId="756597F3" w14:textId="77777777" w:rsidR="00225D21" w:rsidRPr="00131134" w:rsidRDefault="00225D21" w:rsidP="00F40DA4">
            <w:pPr>
              <w:tabs>
                <w:tab w:val="center" w:pos="4819"/>
                <w:tab w:val="right" w:pos="9638"/>
              </w:tabs>
              <w:jc w:val="center"/>
              <w:rPr>
                <w:rFonts w:ascii="Arial" w:eastAsia="Andale Sans UI" w:hAnsi="Arial" w:cs="Arial"/>
                <w:kern w:val="1"/>
              </w:rPr>
            </w:pPr>
            <w:r w:rsidRPr="00131134">
              <w:rPr>
                <w:rFonts w:eastAsia="Andale Sans UI" w:cs="Arial"/>
                <w:kern w:val="1"/>
                <w:sz w:val="10"/>
                <w:szCs w:val="10"/>
              </w:rPr>
              <w:t>Περιφερειακής Ανάπτυξης</w:t>
            </w:r>
          </w:p>
        </w:tc>
        <w:tc>
          <w:tcPr>
            <w:tcW w:w="6237" w:type="dxa"/>
            <w:shd w:val="clear" w:color="auto" w:fill="auto"/>
          </w:tcPr>
          <w:p w14:paraId="55833824" w14:textId="77777777" w:rsidR="00225D21" w:rsidRPr="00131134" w:rsidRDefault="00225D21" w:rsidP="00F40DA4">
            <w:pPr>
              <w:tabs>
                <w:tab w:val="center" w:pos="4819"/>
                <w:tab w:val="right" w:pos="9638"/>
              </w:tabs>
              <w:jc w:val="center"/>
              <w:rPr>
                <w:rFonts w:eastAsia="Andale Sans UI" w:cs="Arial"/>
                <w:b/>
                <w:kern w:val="1"/>
                <w:szCs w:val="22"/>
              </w:rPr>
            </w:pPr>
            <w:r w:rsidRPr="00131134">
              <w:rPr>
                <w:rFonts w:eastAsia="Andale Sans UI" w:cs="Arial"/>
                <w:b/>
                <w:kern w:val="1"/>
                <w:szCs w:val="22"/>
              </w:rPr>
              <w:t xml:space="preserve">ΕΠΙΧΕΙΡΗΣΙΑΚΟ ΠΡΟΓΡΑΜΜΑ </w:t>
            </w:r>
          </w:p>
          <w:p w14:paraId="260DA874" w14:textId="77777777" w:rsidR="00225D21" w:rsidRPr="00131134" w:rsidRDefault="00225D21" w:rsidP="00F40DA4">
            <w:pPr>
              <w:tabs>
                <w:tab w:val="right" w:pos="9638"/>
              </w:tabs>
              <w:jc w:val="center"/>
              <w:rPr>
                <w:rFonts w:eastAsia="Andale Sans UI" w:cs="Arial"/>
                <w:b/>
                <w:kern w:val="1"/>
                <w:szCs w:val="22"/>
              </w:rPr>
            </w:pPr>
            <w:r w:rsidRPr="00131134">
              <w:rPr>
                <w:rFonts w:eastAsia="Andale Sans UI" w:cs="Arial"/>
                <w:b/>
                <w:kern w:val="1"/>
                <w:szCs w:val="22"/>
              </w:rPr>
              <w:t xml:space="preserve">«ΥΠΟΔΟΜΕΣ ΜΕΤΑΦΟΡΩΝ, ΠΕΡΙΒΑΛΛΟΝ </w:t>
            </w:r>
          </w:p>
          <w:p w14:paraId="750428C7" w14:textId="77777777" w:rsidR="00225D21" w:rsidRPr="00131134" w:rsidRDefault="00225D21" w:rsidP="00F40DA4">
            <w:pPr>
              <w:tabs>
                <w:tab w:val="center" w:pos="4819"/>
                <w:tab w:val="right" w:pos="9638"/>
              </w:tabs>
              <w:jc w:val="center"/>
              <w:rPr>
                <w:rFonts w:ascii="Arial" w:eastAsia="Andale Sans UI" w:hAnsi="Arial" w:cs="Arial"/>
                <w:kern w:val="1"/>
              </w:rPr>
            </w:pPr>
            <w:r w:rsidRPr="00131134">
              <w:rPr>
                <w:rFonts w:eastAsia="Andale Sans UI" w:cs="Arial"/>
                <w:b/>
                <w:kern w:val="1"/>
                <w:szCs w:val="22"/>
              </w:rPr>
              <w:t>ΚΑΙ ΑΕΙΦΟΡΟΣ ΑΝΑΠΤΥΞΗ 2014-2020»</w:t>
            </w:r>
          </w:p>
        </w:tc>
        <w:tc>
          <w:tcPr>
            <w:tcW w:w="1701" w:type="dxa"/>
            <w:shd w:val="clear" w:color="auto" w:fill="auto"/>
          </w:tcPr>
          <w:p w14:paraId="3B9D54CD" w14:textId="77777777" w:rsidR="00225D21" w:rsidRPr="00131134" w:rsidRDefault="00225D21" w:rsidP="00F40DA4">
            <w:pPr>
              <w:tabs>
                <w:tab w:val="center" w:pos="4819"/>
                <w:tab w:val="right" w:pos="9638"/>
              </w:tabs>
              <w:jc w:val="right"/>
              <w:rPr>
                <w:rFonts w:ascii="Arial" w:eastAsia="Andale Sans UI" w:hAnsi="Arial" w:cs="Arial"/>
                <w:kern w:val="1"/>
              </w:rPr>
            </w:pPr>
            <w:r w:rsidRPr="00131134">
              <w:rPr>
                <w:rFonts w:ascii="Arial" w:eastAsia="Andale Sans UI" w:hAnsi="Arial" w:cs="Arial"/>
                <w:noProof/>
                <w:kern w:val="1"/>
              </w:rPr>
              <w:drawing>
                <wp:inline distT="0" distB="0" distL="0" distR="0" wp14:anchorId="1E20A98B" wp14:editId="6614FB0E">
                  <wp:extent cx="831850" cy="501015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60D952" w14:textId="057DEBAB" w:rsidR="00225D21" w:rsidRDefault="00225D21"/>
    <w:p w14:paraId="4AC6C088" w14:textId="45D51133" w:rsidR="00225D21" w:rsidRDefault="00225D21"/>
    <w:tbl>
      <w:tblPr>
        <w:tblpPr w:leftFromText="180" w:rightFromText="180" w:vertAnchor="text" w:horzAnchor="margin" w:tblpXSpec="center" w:tblpY="-130"/>
        <w:tblW w:w="9464" w:type="dxa"/>
        <w:tblLook w:val="0000" w:firstRow="0" w:lastRow="0" w:firstColumn="0" w:lastColumn="0" w:noHBand="0" w:noVBand="0"/>
      </w:tblPr>
      <w:tblGrid>
        <w:gridCol w:w="4928"/>
        <w:gridCol w:w="4536"/>
      </w:tblGrid>
      <w:tr w:rsidR="00225D21" w:rsidRPr="00275C62" w14:paraId="220AAF58" w14:textId="77777777" w:rsidTr="00F40DA4">
        <w:trPr>
          <w:trHeight w:val="2116"/>
        </w:trPr>
        <w:tc>
          <w:tcPr>
            <w:tcW w:w="4928" w:type="dxa"/>
          </w:tcPr>
          <w:p w14:paraId="59C2453F" w14:textId="77777777" w:rsidR="00225D21" w:rsidRPr="00852EBA" w:rsidRDefault="00225D21" w:rsidP="00F40DA4">
            <w:pPr>
              <w:rPr>
                <w:rFonts w:ascii="Arial" w:hAnsi="Arial" w:cs="Arial"/>
              </w:rPr>
            </w:pPr>
            <w:r w:rsidRPr="00852EBA">
              <w:rPr>
                <w:rFonts w:ascii="Arial" w:hAnsi="Arial" w:cs="Arial"/>
                <w:noProof/>
              </w:rPr>
              <w:drawing>
                <wp:inline distT="0" distB="0" distL="0" distR="0" wp14:anchorId="0EF58B5A" wp14:editId="7CEFC100">
                  <wp:extent cx="409575" cy="409575"/>
                  <wp:effectExtent l="19050" t="0" r="9525" b="0"/>
                  <wp:docPr id="5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E765EB" w14:textId="77777777" w:rsidR="00225D21" w:rsidRDefault="00225D21" w:rsidP="00F40DA4">
            <w:pPr>
              <w:shd w:val="clear" w:color="auto" w:fill="FFFFFF"/>
              <w:ind w:left="7"/>
              <w:rPr>
                <w:rFonts w:ascii="Arial" w:hAnsi="Arial" w:cs="Arial"/>
                <w:b/>
              </w:rPr>
            </w:pPr>
          </w:p>
          <w:p w14:paraId="243DAEA8" w14:textId="77777777" w:rsidR="00225D21" w:rsidRPr="00852EBA" w:rsidRDefault="00225D21" w:rsidP="00F40DA4">
            <w:pPr>
              <w:shd w:val="clear" w:color="auto" w:fill="FFFFFF"/>
              <w:ind w:left="7"/>
              <w:rPr>
                <w:rFonts w:ascii="Arial" w:hAnsi="Arial" w:cs="Arial"/>
                <w:b/>
              </w:rPr>
            </w:pPr>
            <w:r w:rsidRPr="00852EBA">
              <w:rPr>
                <w:rFonts w:ascii="Arial" w:hAnsi="Arial" w:cs="Arial"/>
                <w:b/>
              </w:rPr>
              <w:t>ΕΛΛΗΝΙΚΗ ΔΗΜΟΚΡΑΤΙΑ</w:t>
            </w:r>
          </w:p>
          <w:p w14:paraId="6D62250A" w14:textId="77777777" w:rsidR="00225D21" w:rsidRPr="00852EBA" w:rsidRDefault="00225D21" w:rsidP="00F40DA4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852EBA">
              <w:rPr>
                <w:rFonts w:ascii="Arial" w:hAnsi="Arial" w:cs="Arial"/>
                <w:b/>
              </w:rPr>
              <w:t>ΝΟΜΟΣ ΑΤΤΙΚΗΣ</w:t>
            </w:r>
          </w:p>
          <w:p w14:paraId="6933F1CF" w14:textId="77777777" w:rsidR="00225D21" w:rsidRPr="00852EBA" w:rsidRDefault="00225D21" w:rsidP="00F40DA4">
            <w:pPr>
              <w:shd w:val="clear" w:color="auto" w:fill="FFFFFF"/>
              <w:ind w:left="7"/>
              <w:rPr>
                <w:rFonts w:ascii="Arial" w:hAnsi="Arial" w:cs="Arial"/>
                <w:b/>
              </w:rPr>
            </w:pPr>
            <w:r w:rsidRPr="00852EBA">
              <w:rPr>
                <w:rFonts w:ascii="Arial" w:hAnsi="Arial" w:cs="Arial"/>
                <w:b/>
              </w:rPr>
              <w:t>ΔΗΜΟΣ ΠΕΝΤΕΛΗΣ</w:t>
            </w:r>
          </w:p>
          <w:p w14:paraId="08D071BD" w14:textId="77777777" w:rsidR="00225D21" w:rsidRPr="003971E3" w:rsidRDefault="00225D21" w:rsidP="00F40DA4">
            <w:pPr>
              <w:shd w:val="clear" w:color="auto" w:fill="FFFFFF"/>
              <w:ind w:left="-38"/>
              <w:rPr>
                <w:rFonts w:ascii="Arial" w:hAnsi="Arial" w:cs="Arial"/>
                <w:b/>
              </w:rPr>
            </w:pPr>
            <w:r w:rsidRPr="003971E3">
              <w:rPr>
                <w:rFonts w:ascii="Arial" w:hAnsi="Arial" w:cs="Arial"/>
                <w:b/>
              </w:rPr>
              <w:t>Δ/ΝΣΗ ΤΕΧΝΙΚΗΣ ΥΠΗΡΕΣΙΑΣ &amp;</w:t>
            </w:r>
          </w:p>
          <w:p w14:paraId="3FA8037A" w14:textId="77777777" w:rsidR="00225D21" w:rsidRPr="003971E3" w:rsidRDefault="00225D21" w:rsidP="00F40DA4">
            <w:pPr>
              <w:shd w:val="clear" w:color="auto" w:fill="FFFFFF"/>
              <w:ind w:left="-38"/>
              <w:rPr>
                <w:rFonts w:ascii="Arial" w:hAnsi="Arial" w:cs="Arial"/>
                <w:b/>
              </w:rPr>
            </w:pPr>
            <w:r w:rsidRPr="003971E3">
              <w:rPr>
                <w:rFonts w:ascii="Arial" w:hAnsi="Arial" w:cs="Arial"/>
                <w:b/>
              </w:rPr>
              <w:t>Δ/ΝΣΗ ΔΙΟΙΚ.ΥΠΟΣΤΗΡΗΞΗΣ,</w:t>
            </w:r>
          </w:p>
          <w:p w14:paraId="2B9A326B" w14:textId="77777777" w:rsidR="00225D21" w:rsidRPr="00852EBA" w:rsidRDefault="00225D21" w:rsidP="00F40DA4">
            <w:pPr>
              <w:shd w:val="clear" w:color="auto" w:fill="FFFFFF"/>
              <w:spacing w:before="50"/>
              <w:ind w:left="-38"/>
              <w:rPr>
                <w:rFonts w:ascii="Arial" w:hAnsi="Arial" w:cs="Arial"/>
                <w:b/>
              </w:rPr>
            </w:pPr>
            <w:r w:rsidRPr="003971E3">
              <w:rPr>
                <w:rFonts w:ascii="Arial" w:hAnsi="Arial" w:cs="Arial"/>
                <w:b/>
              </w:rPr>
              <w:t xml:space="preserve">ΚΑΘΑΡΙΟΤΗΤΑΣ &amp; ΠΡΑΣΙΝΟΥ </w:t>
            </w:r>
          </w:p>
        </w:tc>
        <w:tc>
          <w:tcPr>
            <w:tcW w:w="4536" w:type="dxa"/>
            <w:shd w:val="clear" w:color="auto" w:fill="auto"/>
          </w:tcPr>
          <w:p w14:paraId="558CF734" w14:textId="77777777" w:rsidR="00225D21" w:rsidRPr="00852EBA" w:rsidRDefault="00225D21" w:rsidP="00F40DA4">
            <w:pPr>
              <w:rPr>
                <w:rFonts w:ascii="Arial" w:hAnsi="Arial" w:cs="Arial"/>
                <w:b/>
              </w:rPr>
            </w:pPr>
          </w:p>
          <w:p w14:paraId="1BF478E8" w14:textId="77777777" w:rsidR="00225D21" w:rsidRPr="00EC04D1" w:rsidRDefault="00225D21" w:rsidP="00F40DA4">
            <w:pPr>
              <w:rPr>
                <w:rFonts w:ascii="Arial" w:hAnsi="Arial" w:cs="Arial"/>
              </w:rPr>
            </w:pPr>
            <w:r w:rsidRPr="00D3157A">
              <w:rPr>
                <w:rFonts w:ascii="Arial" w:hAnsi="Arial" w:cs="Arial"/>
                <w:b/>
              </w:rPr>
              <w:t>Αντικείμενο:</w:t>
            </w:r>
            <w:r w:rsidRPr="00985779">
              <w:rPr>
                <w:rFonts w:ascii="Arial" w:hAnsi="Arial" w:cs="Arial"/>
              </w:rPr>
              <w:t xml:space="preserve"> </w:t>
            </w:r>
            <w:r>
              <w:t xml:space="preserve">  </w:t>
            </w:r>
            <w:r w:rsidRPr="005B3F92">
              <w:rPr>
                <w:rFonts w:ascii="Arial" w:hAnsi="Arial" w:cs="Arial"/>
              </w:rPr>
              <w:t xml:space="preserve">ΠΡΟΜΗΘΕΙΑ ΕΞΟΠΛΙΣΜΟΥ ΓΙΑ ΤΙΣ ΔΡΑΣΕΙΣ ΔΙΑΧΕΙΡΙΣΗΣ ΒΙΟΑΠΟΒΛΗΤΩΝ ΔΗΜΟΥ ΠΕΝΤΕΛΗΣ </w:t>
            </w:r>
            <w:r>
              <w:rPr>
                <w:rFonts w:ascii="Arial" w:hAnsi="Arial" w:cs="Arial"/>
              </w:rPr>
              <w:t>(ΥΠ.1,2&amp;3)</w:t>
            </w:r>
          </w:p>
          <w:p w14:paraId="0CCF2F28" w14:textId="77777777" w:rsidR="00225D21" w:rsidRPr="00985779" w:rsidRDefault="00225D21" w:rsidP="00F40DA4">
            <w:pPr>
              <w:rPr>
                <w:rFonts w:ascii="Arial" w:hAnsi="Arial" w:cs="Arial"/>
              </w:rPr>
            </w:pPr>
            <w:r w:rsidRPr="00985779">
              <w:rPr>
                <w:rFonts w:ascii="Arial" w:hAnsi="Arial" w:cs="Arial"/>
                <w:b/>
              </w:rPr>
              <w:t>Α.Μ.</w:t>
            </w:r>
            <w:r w:rsidRPr="00985779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34/20</w:t>
            </w:r>
          </w:p>
          <w:p w14:paraId="0350C0F7" w14:textId="77777777" w:rsidR="00225D21" w:rsidRDefault="00225D21" w:rsidP="00F40DA4">
            <w:pPr>
              <w:rPr>
                <w:rFonts w:ascii="Arial" w:hAnsi="Arial" w:cs="Arial"/>
              </w:rPr>
            </w:pPr>
            <w:r w:rsidRPr="00985779">
              <w:rPr>
                <w:rFonts w:ascii="Arial" w:hAnsi="Arial" w:cs="Arial"/>
                <w:b/>
              </w:rPr>
              <w:t>ΠΡΟΥΠΟΛΟΓΙΣΜΟ</w:t>
            </w:r>
            <w:r>
              <w:rPr>
                <w:rFonts w:ascii="Arial" w:hAnsi="Arial" w:cs="Arial"/>
                <w:b/>
              </w:rPr>
              <w:t>Σ</w:t>
            </w:r>
            <w:r w:rsidRPr="00AE40E6">
              <w:rPr>
                <w:rFonts w:ascii="Arial" w:hAnsi="Arial" w:cs="Arial"/>
              </w:rPr>
              <w:t>:</w:t>
            </w:r>
            <w:r w:rsidRPr="00C13B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1.845.814,40</w:t>
            </w:r>
            <w:r w:rsidRPr="00AE40E6">
              <w:rPr>
                <w:rFonts w:ascii="Arial" w:hAnsi="Arial" w:cs="Arial"/>
              </w:rPr>
              <w:t>€</w:t>
            </w:r>
            <w:r w:rsidRPr="00C13B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13B87">
              <w:rPr>
                <w:rFonts w:ascii="Arial" w:hAnsi="Arial" w:cs="Arial"/>
              </w:rPr>
              <w:t>συμπ</w:t>
            </w:r>
            <w:proofErr w:type="spellEnd"/>
            <w:r w:rsidRPr="00C13B87">
              <w:rPr>
                <w:rFonts w:ascii="Arial" w:hAnsi="Arial" w:cs="Arial"/>
              </w:rPr>
              <w:t>. Φ.Π.Α.</w:t>
            </w:r>
          </w:p>
          <w:p w14:paraId="4C077662" w14:textId="77777777" w:rsidR="00225D21" w:rsidRPr="00986EB2" w:rsidRDefault="00225D21" w:rsidP="00F40DA4">
            <w:pPr>
              <w:rPr>
                <w:rFonts w:ascii="Arial" w:hAnsi="Arial" w:cs="Arial"/>
              </w:rPr>
            </w:pPr>
            <w:r w:rsidRPr="00AE40E6">
              <w:rPr>
                <w:rFonts w:ascii="Arial" w:hAnsi="Arial" w:cs="Arial"/>
                <w:b/>
              </w:rPr>
              <w:t>ΧΡΗΜΑΤΟΔΟΤΗΣΗ:</w:t>
            </w:r>
            <w:r>
              <w:rPr>
                <w:rFonts w:ascii="Arial" w:hAnsi="Arial" w:cs="Arial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</w:rPr>
              <w:t>ΤΑΜΕΙΟ ΣΥΝΟΧΗΣ</w:t>
            </w:r>
            <w:r w:rsidRPr="00986EB2">
              <w:rPr>
                <w:rFonts w:ascii="Arial" w:hAnsi="Arial" w:cs="Arial"/>
              </w:rPr>
              <w:t xml:space="preserve"> </w:t>
            </w:r>
          </w:p>
          <w:p w14:paraId="55555F5A" w14:textId="77777777" w:rsidR="00225D21" w:rsidRPr="0047447E" w:rsidRDefault="00225D21" w:rsidP="00F40DA4">
            <w:pPr>
              <w:rPr>
                <w:rFonts w:ascii="Arial" w:hAnsi="Arial" w:cs="Arial"/>
              </w:rPr>
            </w:pPr>
            <w:r w:rsidRPr="00986EB2">
              <w:rPr>
                <w:rFonts w:ascii="Arial" w:hAnsi="Arial" w:cs="Arial"/>
              </w:rPr>
              <w:t>&amp; ΙΔΙΟΙ ΠΟΡΟΙ ΔΗΜΟΥ ΠΕΝΤΕΛΗΣ</w:t>
            </w:r>
          </w:p>
          <w:p w14:paraId="4737D0B1" w14:textId="648EB8C0" w:rsidR="00225D21" w:rsidRPr="00E8420E" w:rsidRDefault="00E8420E" w:rsidP="00F40DA4">
            <w:pPr>
              <w:rPr>
                <w:rFonts w:ascii="Arial" w:hAnsi="Arial" w:cs="Arial"/>
                <w:b/>
                <w:bCs/>
                <w:sz w:val="40"/>
                <w:szCs w:val="40"/>
                <w:u w:val="single"/>
                <w:lang w:val="en-US"/>
              </w:rPr>
            </w:pPr>
            <w:r w:rsidRPr="00E8420E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ΠΑΡΑΡΤΗΜΑ Ι</w:t>
            </w:r>
            <w:r w:rsidRPr="00E8420E">
              <w:rPr>
                <w:rFonts w:ascii="Arial" w:hAnsi="Arial" w:cs="Arial"/>
                <w:b/>
                <w:bCs/>
                <w:sz w:val="40"/>
                <w:szCs w:val="40"/>
                <w:u w:val="single"/>
                <w:lang w:val="en-US"/>
              </w:rPr>
              <w:t>V</w:t>
            </w:r>
          </w:p>
          <w:p w14:paraId="434DFDB4" w14:textId="77777777" w:rsidR="00225D21" w:rsidRPr="00852EBA" w:rsidRDefault="00225D21" w:rsidP="00F40DA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14:paraId="54853F97" w14:textId="35464F32" w:rsidR="00225D21" w:rsidRDefault="00E8420E" w:rsidP="00225D2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ΕΝΤΥΠΟ</w:t>
      </w:r>
      <w:r w:rsidR="00225D21">
        <w:rPr>
          <w:rFonts w:ascii="Arial" w:hAnsi="Arial" w:cs="Arial"/>
          <w:b/>
          <w:sz w:val="24"/>
          <w:szCs w:val="24"/>
          <w:u w:val="single"/>
        </w:rPr>
        <w:t xml:space="preserve"> ΠΡΟΣΦΟΡΑΣ</w:t>
      </w:r>
    </w:p>
    <w:tbl>
      <w:tblPr>
        <w:tblW w:w="10224" w:type="dxa"/>
        <w:tblInd w:w="-572" w:type="dxa"/>
        <w:tblLook w:val="04A0" w:firstRow="1" w:lastRow="0" w:firstColumn="1" w:lastColumn="0" w:noHBand="0" w:noVBand="1"/>
      </w:tblPr>
      <w:tblGrid>
        <w:gridCol w:w="3539"/>
        <w:gridCol w:w="1134"/>
        <w:gridCol w:w="1281"/>
        <w:gridCol w:w="1134"/>
        <w:gridCol w:w="1616"/>
        <w:gridCol w:w="1520"/>
      </w:tblGrid>
      <w:tr w:rsidR="00225D21" w:rsidRPr="00121FC8" w14:paraId="55A1B5CB" w14:textId="77777777" w:rsidTr="00F40DA4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96EADB9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21F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60B5113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21F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B320897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21F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Τιμή Μονάδας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98055A8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21F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Σύνολο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B62EED7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21F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Κόστος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5B9BD5"/>
              <w:bottom w:val="single" w:sz="8" w:space="0" w:color="5B9B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7BA9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21F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Κόστος με ΦΠΑ </w:t>
            </w:r>
          </w:p>
        </w:tc>
      </w:tr>
      <w:tr w:rsidR="00225D21" w:rsidRPr="00121FC8" w14:paraId="22293ADF" w14:textId="77777777" w:rsidTr="00E8420E">
        <w:trPr>
          <w:trHeight w:val="300"/>
        </w:trPr>
        <w:tc>
          <w:tcPr>
            <w:tcW w:w="4673" w:type="dxa"/>
            <w:gridSpan w:val="2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37C81DD0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21F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ΥΠΟΕΡΓΟ 1 - Εξοπλισμός συλλογής </w:t>
            </w:r>
            <w:proofErr w:type="spellStart"/>
            <w:r w:rsidRPr="00121F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βιοαποβλήτων</w:t>
            </w:r>
            <w:proofErr w:type="spellEnd"/>
            <w:r w:rsidRPr="00121F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Δήμου Πεντέλης</w:t>
            </w:r>
          </w:p>
        </w:tc>
        <w:tc>
          <w:tcPr>
            <w:tcW w:w="128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132C9213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2FECB0C1" w14:textId="77777777" w:rsidR="00225D21" w:rsidRPr="00121FC8" w:rsidRDefault="00225D21" w:rsidP="00F40DA4">
            <w:pPr>
              <w:widowControl/>
              <w:autoSpaceDE/>
              <w:autoSpaceDN/>
              <w:adjustRightInd/>
            </w:pPr>
          </w:p>
        </w:tc>
        <w:tc>
          <w:tcPr>
            <w:tcW w:w="161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</w:tcPr>
          <w:p w14:paraId="2645AB64" w14:textId="5274DE3C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DDEBF7" w:fill="DDEBF7"/>
            <w:noWrap/>
            <w:vAlign w:val="bottom"/>
          </w:tcPr>
          <w:p w14:paraId="59CCD58C" w14:textId="16B25508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5D21" w:rsidRPr="00121FC8" w14:paraId="1E9D6DC9" w14:textId="77777777" w:rsidTr="00F40DA4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3CC7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121FC8">
              <w:rPr>
                <w:rFonts w:ascii="Calibri" w:hAnsi="Calibri"/>
                <w:b/>
                <w:bCs/>
                <w:i/>
                <w:iCs/>
                <w:color w:val="000000"/>
              </w:rPr>
              <w:t>Εξωτερικοί κάδοι συλλογής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67DF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21FC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BE16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21FC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374C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21FC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2844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121FC8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8162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121FC8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25D21" w:rsidRPr="00121FC8" w14:paraId="038F468D" w14:textId="77777777" w:rsidTr="00E8420E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1889820D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21FC8">
              <w:rPr>
                <w:rFonts w:ascii="Calibri" w:hAnsi="Calibri"/>
                <w:color w:val="000000"/>
              </w:rPr>
              <w:t xml:space="preserve">- Εξωτερικοί κάδοι 120 </w:t>
            </w:r>
            <w:proofErr w:type="spellStart"/>
            <w:r w:rsidRPr="00121FC8">
              <w:rPr>
                <w:rFonts w:ascii="Calibri" w:hAnsi="Calibri"/>
                <w:color w:val="000000"/>
              </w:rPr>
              <w:t>lt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6E4EF1E1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21FC8">
              <w:rPr>
                <w:rFonts w:ascii="Calibri" w:hAnsi="Calibri"/>
                <w:color w:val="000000"/>
              </w:rPr>
              <w:t xml:space="preserve">                    1.845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65A237AD" w14:textId="241096A6" w:rsidR="00225D21" w:rsidRPr="00121FC8" w:rsidRDefault="00225D21" w:rsidP="00F40DA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1B3EDA44" w14:textId="65590B3A" w:rsidR="00225D21" w:rsidRPr="00121FC8" w:rsidRDefault="00225D21" w:rsidP="00F40DA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5482431" w14:textId="77777777" w:rsidR="00225D21" w:rsidRPr="00121FC8" w:rsidRDefault="00225D21" w:rsidP="00F40DA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21FC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BA13C33" w14:textId="77777777" w:rsidR="00225D21" w:rsidRPr="00121FC8" w:rsidRDefault="00225D21" w:rsidP="00F40DA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21FC8">
              <w:rPr>
                <w:rFonts w:ascii="Calibri" w:hAnsi="Calibri"/>
                <w:color w:val="000000"/>
              </w:rPr>
              <w:t> </w:t>
            </w:r>
          </w:p>
        </w:tc>
      </w:tr>
      <w:tr w:rsidR="00225D21" w:rsidRPr="00121FC8" w14:paraId="2584D60A" w14:textId="77777777" w:rsidTr="00E8420E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306B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21FC8">
              <w:rPr>
                <w:rFonts w:ascii="Calibri" w:hAnsi="Calibri"/>
                <w:color w:val="000000"/>
              </w:rPr>
              <w:t xml:space="preserve">- Εξωτερικοί κάδοι 240 </w:t>
            </w:r>
            <w:proofErr w:type="spellStart"/>
            <w:r w:rsidRPr="00121FC8">
              <w:rPr>
                <w:rFonts w:ascii="Calibri" w:hAnsi="Calibri"/>
                <w:color w:val="000000"/>
              </w:rPr>
              <w:t>lt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3E41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21FC8">
              <w:rPr>
                <w:rFonts w:ascii="Calibri" w:hAnsi="Calibri"/>
                <w:color w:val="000000"/>
              </w:rPr>
              <w:t xml:space="preserve">                        175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2518" w14:textId="093B2B3B" w:rsidR="00225D21" w:rsidRPr="00121FC8" w:rsidRDefault="00225D21" w:rsidP="00F40DA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EF9F" w14:textId="2B702B55" w:rsidR="00225D21" w:rsidRPr="00121FC8" w:rsidRDefault="00225D21" w:rsidP="00F40DA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81CC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1FC8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638B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1FC8">
              <w:rPr>
                <w:color w:val="000000"/>
              </w:rPr>
              <w:t> </w:t>
            </w:r>
          </w:p>
        </w:tc>
      </w:tr>
      <w:tr w:rsidR="00225D21" w:rsidRPr="00121FC8" w14:paraId="5EB917A1" w14:textId="77777777" w:rsidTr="00E8420E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741411ED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21FC8">
              <w:rPr>
                <w:rFonts w:ascii="Calibri" w:hAnsi="Calibri"/>
                <w:color w:val="000000"/>
              </w:rPr>
              <w:t xml:space="preserve">- Εξωτερικοί κάδοι 360 </w:t>
            </w:r>
            <w:proofErr w:type="spellStart"/>
            <w:r w:rsidRPr="00121FC8">
              <w:rPr>
                <w:rFonts w:ascii="Calibri" w:hAnsi="Calibri"/>
                <w:color w:val="000000"/>
              </w:rPr>
              <w:t>lt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41009833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21FC8">
              <w:rPr>
                <w:rFonts w:ascii="Calibri" w:hAnsi="Calibri"/>
                <w:color w:val="000000"/>
              </w:rPr>
              <w:t xml:space="preserve">                        130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4EDBB3F8" w14:textId="29C0A9A7" w:rsidR="00225D21" w:rsidRPr="00121FC8" w:rsidRDefault="00225D21" w:rsidP="00F40DA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5D9409F5" w14:textId="3DF6379F" w:rsidR="00225D21" w:rsidRPr="00121FC8" w:rsidRDefault="00225D21" w:rsidP="00F40DA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34EE62E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1FC8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4E134F2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1FC8">
              <w:rPr>
                <w:color w:val="000000"/>
              </w:rPr>
              <w:t> </w:t>
            </w:r>
          </w:p>
        </w:tc>
      </w:tr>
      <w:tr w:rsidR="00225D21" w:rsidRPr="00121FC8" w14:paraId="24A9F628" w14:textId="77777777" w:rsidTr="00E8420E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7505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121FC8">
              <w:rPr>
                <w:rFonts w:ascii="Calibri" w:hAnsi="Calibri"/>
                <w:b/>
                <w:bCs/>
                <w:i/>
                <w:iCs/>
                <w:color w:val="000000"/>
              </w:rPr>
              <w:t>Κάδοι κουζίνας &amp; βιοδιασπώμενοι σάκοι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327C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21FC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787A6" w14:textId="2F526A42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EBE2" w14:textId="5F392BCE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0B41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121FC8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8165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121FC8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25D21" w:rsidRPr="00121FC8" w14:paraId="53640643" w14:textId="77777777" w:rsidTr="00E8420E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275516AD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21FC8">
              <w:rPr>
                <w:rFonts w:ascii="Calibri" w:hAnsi="Calibri"/>
                <w:color w:val="000000"/>
              </w:rPr>
              <w:t xml:space="preserve"> - Πλαστικοί καφέ κάδοι κουζίνας κλειστοί με καπάκι 7L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0653C2E4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21FC8">
              <w:rPr>
                <w:rFonts w:ascii="Calibri" w:hAnsi="Calibri"/>
                <w:color w:val="000000"/>
              </w:rPr>
              <w:t xml:space="preserve">                  14.500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566868B6" w14:textId="677FB197" w:rsidR="00225D21" w:rsidRPr="00121FC8" w:rsidRDefault="00225D21" w:rsidP="00F40DA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7E85FDAF" w14:textId="07C33973" w:rsidR="00225D21" w:rsidRPr="00121FC8" w:rsidRDefault="00225D21" w:rsidP="00F40DA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5620E2B" w14:textId="77777777" w:rsidR="00225D21" w:rsidRPr="00121FC8" w:rsidRDefault="00225D21" w:rsidP="00F40DA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1FC8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DC68187" w14:textId="77777777" w:rsidR="00225D21" w:rsidRPr="00121FC8" w:rsidRDefault="00225D21" w:rsidP="00F40DA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1FC8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25D21" w:rsidRPr="00121FC8" w14:paraId="6FE1F653" w14:textId="77777777" w:rsidTr="00E8420E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1999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21FC8">
              <w:rPr>
                <w:rFonts w:ascii="Calibri" w:hAnsi="Calibri"/>
                <w:color w:val="000000"/>
              </w:rPr>
              <w:t xml:space="preserve"> - Βιοδιασπώμενοι σάκοι 8L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D395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21FC8">
              <w:rPr>
                <w:rFonts w:ascii="Calibri" w:hAnsi="Calibri"/>
                <w:color w:val="000000"/>
              </w:rPr>
              <w:t xml:space="preserve">            2.610.000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BC2C" w14:textId="53C52172" w:rsidR="00225D21" w:rsidRPr="00121FC8" w:rsidRDefault="00225D21" w:rsidP="00F40DA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8A92" w14:textId="28CCCC44" w:rsidR="00225D21" w:rsidRPr="00121FC8" w:rsidRDefault="00225D21" w:rsidP="00F40DA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F1C9" w14:textId="77777777" w:rsidR="00225D21" w:rsidRPr="00121FC8" w:rsidRDefault="00225D21" w:rsidP="00F40DA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1FC8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8856" w14:textId="77777777" w:rsidR="00225D21" w:rsidRPr="00121FC8" w:rsidRDefault="00225D21" w:rsidP="00F40DA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1FC8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25D21" w:rsidRPr="00121FC8" w14:paraId="599E5954" w14:textId="77777777" w:rsidTr="00E8420E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4AB3B900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121FC8">
              <w:rPr>
                <w:rFonts w:ascii="Calibri" w:hAnsi="Calibri"/>
                <w:b/>
                <w:bCs/>
                <w:i/>
                <w:iCs/>
                <w:color w:val="000000"/>
              </w:rPr>
              <w:t>Σύστημα τηλεματικής &amp; έξυπνων κάδων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BCD0FBC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21FC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14:paraId="34E19E3A" w14:textId="57154E72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14:paraId="4E7FE585" w14:textId="4CA0FCF6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B94FFFA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121FC8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E2CD96F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121FC8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25D21" w:rsidRPr="00121FC8" w14:paraId="53A84C57" w14:textId="77777777" w:rsidTr="00E8420E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DBD6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121FC8">
              <w:rPr>
                <w:rFonts w:ascii="Calibri" w:hAnsi="Calibri"/>
              </w:rPr>
              <w:t xml:space="preserve">-Σύστημα ζύγισης και ταυτοποίησης κάδων </w:t>
            </w:r>
            <w:proofErr w:type="spellStart"/>
            <w:r w:rsidRPr="00121FC8">
              <w:rPr>
                <w:rFonts w:ascii="Calibri" w:hAnsi="Calibri"/>
              </w:rPr>
              <w:t>βιοαποβλήτων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5EEE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21FC8">
              <w:rPr>
                <w:rFonts w:ascii="Calibri" w:hAnsi="Calibri"/>
                <w:color w:val="000000"/>
              </w:rPr>
              <w:t xml:space="preserve">                          </w:t>
            </w:r>
            <w:r>
              <w:rPr>
                <w:rFonts w:ascii="Calibri" w:hAnsi="Calibri"/>
                <w:color w:val="000000"/>
                <w:lang w:val="en-US"/>
              </w:rPr>
              <w:t>3</w:t>
            </w:r>
            <w:r w:rsidRPr="00121FC8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C787" w14:textId="32F17E16" w:rsidR="00225D21" w:rsidRPr="00121FC8" w:rsidRDefault="00225D21" w:rsidP="00F40DA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2B34" w14:textId="676F4686" w:rsidR="00225D21" w:rsidRPr="00121FC8" w:rsidRDefault="00225D21" w:rsidP="00F40DA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6DB1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1FC8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E643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1FC8">
              <w:rPr>
                <w:color w:val="000000"/>
              </w:rPr>
              <w:t> </w:t>
            </w:r>
          </w:p>
        </w:tc>
      </w:tr>
      <w:tr w:rsidR="00225D21" w:rsidRPr="00121FC8" w14:paraId="185DEF4B" w14:textId="77777777" w:rsidTr="00E8420E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7A8581B0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121FC8">
              <w:rPr>
                <w:rFonts w:ascii="Calibri" w:hAnsi="Calibri"/>
              </w:rPr>
              <w:t xml:space="preserve">-RFID TAGS κάδων </w:t>
            </w:r>
            <w:proofErr w:type="spellStart"/>
            <w:r w:rsidRPr="00121FC8">
              <w:rPr>
                <w:rFonts w:ascii="Calibri" w:hAnsi="Calibri"/>
              </w:rPr>
              <w:t>βαρέως</w:t>
            </w:r>
            <w:proofErr w:type="spellEnd"/>
            <w:r w:rsidRPr="00121FC8">
              <w:rPr>
                <w:rFonts w:ascii="Calibri" w:hAnsi="Calibri"/>
              </w:rPr>
              <w:t xml:space="preserve"> τύπου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6ECD4634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21FC8">
              <w:rPr>
                <w:rFonts w:ascii="Calibri" w:hAnsi="Calibri"/>
                <w:color w:val="000000"/>
              </w:rPr>
              <w:t xml:space="preserve">                    </w:t>
            </w:r>
            <w:r>
              <w:rPr>
                <w:rFonts w:ascii="Calibri" w:hAnsi="Calibri"/>
                <w:color w:val="000000"/>
                <w:lang w:val="en-US"/>
              </w:rPr>
              <w:t>2.150</w:t>
            </w:r>
            <w:r w:rsidRPr="00121FC8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540B301A" w14:textId="2218B152" w:rsidR="00225D21" w:rsidRPr="00121FC8" w:rsidRDefault="00225D21" w:rsidP="00F40DA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4C412EFC" w14:textId="757EF20C" w:rsidR="00225D21" w:rsidRPr="00121FC8" w:rsidRDefault="00225D21" w:rsidP="00F40DA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BB455B5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1FC8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048EAA0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1FC8">
              <w:rPr>
                <w:color w:val="000000"/>
              </w:rPr>
              <w:t> </w:t>
            </w:r>
          </w:p>
        </w:tc>
      </w:tr>
      <w:tr w:rsidR="00225D21" w:rsidRPr="00121FC8" w14:paraId="73DC43AC" w14:textId="77777777" w:rsidTr="00E8420E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CAB0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121FC8">
              <w:rPr>
                <w:rFonts w:ascii="Calibri" w:hAnsi="Calibri"/>
              </w:rPr>
              <w:t>- Αισθητήρες πληρότητας κάδων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B5DA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21FC8">
              <w:rPr>
                <w:rFonts w:ascii="Calibri" w:hAnsi="Calibri"/>
                <w:color w:val="000000"/>
              </w:rPr>
              <w:t xml:space="preserve">                        100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45F5" w14:textId="38361F76" w:rsidR="00225D21" w:rsidRPr="00121FC8" w:rsidRDefault="00225D21" w:rsidP="00F40DA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B912" w14:textId="28574D1D" w:rsidR="00225D21" w:rsidRPr="00121FC8" w:rsidRDefault="00225D21" w:rsidP="00F40DA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C50E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1FC8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5193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1FC8">
              <w:rPr>
                <w:color w:val="000000"/>
              </w:rPr>
              <w:t> </w:t>
            </w:r>
          </w:p>
        </w:tc>
      </w:tr>
      <w:tr w:rsidR="00225D21" w:rsidRPr="00121FC8" w14:paraId="54EBBF51" w14:textId="77777777" w:rsidTr="00E8420E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641D246E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121FC8">
              <w:rPr>
                <w:rFonts w:ascii="Calibri" w:hAnsi="Calibri"/>
              </w:rPr>
              <w:t xml:space="preserve">-Κεντρική πλατφόρμα διαχείρισης συσκευών </w:t>
            </w:r>
            <w:proofErr w:type="spellStart"/>
            <w:r w:rsidRPr="00121FC8">
              <w:rPr>
                <w:rFonts w:ascii="Calibri" w:hAnsi="Calibri"/>
              </w:rPr>
              <w:t>IoT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4D0B6F0B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21FC8">
              <w:rPr>
                <w:rFonts w:ascii="Calibri" w:hAnsi="Calibri"/>
                <w:color w:val="000000"/>
              </w:rPr>
              <w:t xml:space="preserve">                            1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4AAFE617" w14:textId="3546B6A2" w:rsidR="00225D21" w:rsidRPr="00121FC8" w:rsidRDefault="00225D21" w:rsidP="00F40DA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591AEC2D" w14:textId="0F61C81D" w:rsidR="00225D21" w:rsidRPr="00121FC8" w:rsidRDefault="00225D21" w:rsidP="00F40DA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8E362CB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121FC8">
              <w:rPr>
                <w:color w:val="FF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6520DE4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121FC8">
              <w:rPr>
                <w:color w:val="FF0000"/>
              </w:rPr>
              <w:t> </w:t>
            </w:r>
          </w:p>
        </w:tc>
      </w:tr>
      <w:tr w:rsidR="00225D21" w:rsidRPr="00121FC8" w14:paraId="65DF519E" w14:textId="77777777" w:rsidTr="00E8420E">
        <w:trPr>
          <w:trHeight w:val="300"/>
        </w:trPr>
        <w:tc>
          <w:tcPr>
            <w:tcW w:w="4673" w:type="dxa"/>
            <w:gridSpan w:val="2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31757F2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21F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ΥΠΟΕΡΓΟ 2 - Εξοπλισμός οικιακής </w:t>
            </w:r>
            <w:proofErr w:type="spellStart"/>
            <w:r w:rsidRPr="00121F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κομποστοποίησης</w:t>
            </w:r>
            <w:proofErr w:type="spellEnd"/>
            <w:r w:rsidRPr="00121F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Δήμου Πεντέλης</w:t>
            </w:r>
          </w:p>
        </w:tc>
        <w:tc>
          <w:tcPr>
            <w:tcW w:w="128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6195D0BA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4B756C7A" w14:textId="77777777" w:rsidR="00225D21" w:rsidRPr="00121FC8" w:rsidRDefault="00225D21" w:rsidP="00F40DA4">
            <w:pPr>
              <w:widowControl/>
              <w:autoSpaceDE/>
              <w:autoSpaceDN/>
              <w:adjustRightInd/>
            </w:pPr>
          </w:p>
        </w:tc>
        <w:tc>
          <w:tcPr>
            <w:tcW w:w="161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14:paraId="72CF564A" w14:textId="1E563933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E4A26" w14:textId="20C41B40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5D21" w:rsidRPr="00121FC8" w14:paraId="3EB3812A" w14:textId="77777777" w:rsidTr="00E8420E">
        <w:trPr>
          <w:trHeight w:val="5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434B14FB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21FC8">
              <w:rPr>
                <w:rFonts w:ascii="Calibri" w:hAnsi="Calibri"/>
                <w:color w:val="000000"/>
              </w:rPr>
              <w:t xml:space="preserve"> - Κάδοι οικιακής </w:t>
            </w:r>
            <w:proofErr w:type="spellStart"/>
            <w:r w:rsidRPr="00121FC8">
              <w:rPr>
                <w:rFonts w:ascii="Calibri" w:hAnsi="Calibri"/>
                <w:color w:val="000000"/>
              </w:rPr>
              <w:t>κομποστοποίησης</w:t>
            </w:r>
            <w:proofErr w:type="spellEnd"/>
            <w:r w:rsidRPr="00121FC8">
              <w:rPr>
                <w:rFonts w:ascii="Calibri" w:hAnsi="Calibri"/>
                <w:color w:val="000000"/>
              </w:rPr>
              <w:t xml:space="preserve"> (330L) με οδηγίες και παρελκόμενα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3270C151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21FC8">
              <w:rPr>
                <w:rFonts w:ascii="Calibri" w:hAnsi="Calibri"/>
                <w:color w:val="000000"/>
              </w:rPr>
              <w:t xml:space="preserve">                        980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2AB51BFD" w14:textId="4E1B9467" w:rsidR="00225D21" w:rsidRPr="00121FC8" w:rsidRDefault="00225D21" w:rsidP="00F40DA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00FF9168" w14:textId="74D9443B" w:rsidR="00225D21" w:rsidRPr="00121FC8" w:rsidRDefault="00225D21" w:rsidP="00F40DA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14:paraId="6779E3BF" w14:textId="77B8CBFD" w:rsidR="00225D21" w:rsidRPr="00121FC8" w:rsidRDefault="00225D21" w:rsidP="00F40DA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14:paraId="4A231398" w14:textId="6CDD0FEC" w:rsidR="00225D21" w:rsidRPr="00121FC8" w:rsidRDefault="00225D21" w:rsidP="00F40DA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25D21" w:rsidRPr="00121FC8" w14:paraId="48CB3C9A" w14:textId="77777777" w:rsidTr="00E8420E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0506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21FC8">
              <w:rPr>
                <w:rFonts w:ascii="Calibri" w:hAnsi="Calibri"/>
                <w:color w:val="000000"/>
              </w:rPr>
              <w:t xml:space="preserve"> - Κάδοι οικιακής </w:t>
            </w:r>
            <w:proofErr w:type="spellStart"/>
            <w:r w:rsidRPr="00121FC8">
              <w:rPr>
                <w:rFonts w:ascii="Calibri" w:hAnsi="Calibri"/>
                <w:color w:val="000000"/>
              </w:rPr>
              <w:t>κομποστοποίησης</w:t>
            </w:r>
            <w:proofErr w:type="spellEnd"/>
            <w:r w:rsidRPr="00121FC8">
              <w:rPr>
                <w:rFonts w:ascii="Calibri" w:hAnsi="Calibri"/>
                <w:color w:val="000000"/>
              </w:rPr>
              <w:t xml:space="preserve"> σε σχολεία 400L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65B6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21FC8">
              <w:rPr>
                <w:rFonts w:ascii="Calibri" w:hAnsi="Calibri"/>
                <w:color w:val="000000"/>
              </w:rPr>
              <w:t xml:space="preserve">                          20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C93C" w14:textId="4357EC10" w:rsidR="00225D21" w:rsidRPr="00121FC8" w:rsidRDefault="00225D21" w:rsidP="00F40DA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0600" w14:textId="13190EC2" w:rsidR="00225D21" w:rsidRPr="00121FC8" w:rsidRDefault="00225D21" w:rsidP="00F40DA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DE394" w14:textId="6D1D5C79" w:rsidR="00225D21" w:rsidRPr="00121FC8" w:rsidRDefault="00225D21" w:rsidP="00F40DA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05360" w14:textId="0776A179" w:rsidR="00225D21" w:rsidRPr="00121FC8" w:rsidRDefault="00225D21" w:rsidP="00F40DA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25D21" w:rsidRPr="00121FC8" w14:paraId="3277A47E" w14:textId="77777777" w:rsidTr="00E8420E">
        <w:trPr>
          <w:trHeight w:val="300"/>
        </w:trPr>
        <w:tc>
          <w:tcPr>
            <w:tcW w:w="4673" w:type="dxa"/>
            <w:gridSpan w:val="2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37E0B8A9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21F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ΥΠΟΕΡΓΟ 3 - Οχήματα διαχείρισης </w:t>
            </w:r>
            <w:proofErr w:type="spellStart"/>
            <w:r w:rsidRPr="00121F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βιοαποβλήτων</w:t>
            </w:r>
            <w:proofErr w:type="spellEnd"/>
            <w:r w:rsidRPr="00121F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Δήμου Πεντέλης</w:t>
            </w:r>
          </w:p>
        </w:tc>
        <w:tc>
          <w:tcPr>
            <w:tcW w:w="128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431907A2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32469C55" w14:textId="77777777" w:rsidR="00225D21" w:rsidRPr="00121FC8" w:rsidRDefault="00225D21" w:rsidP="00F40DA4">
            <w:pPr>
              <w:widowControl/>
              <w:autoSpaceDE/>
              <w:autoSpaceDN/>
              <w:adjustRightInd/>
            </w:pPr>
          </w:p>
        </w:tc>
        <w:tc>
          <w:tcPr>
            <w:tcW w:w="161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</w:tcPr>
          <w:p w14:paraId="59E8317C" w14:textId="0C62A661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DDEBF7" w:fill="DDEBF7"/>
            <w:noWrap/>
            <w:vAlign w:val="bottom"/>
          </w:tcPr>
          <w:p w14:paraId="3BBF3C43" w14:textId="1A716CAB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5D21" w:rsidRPr="00121FC8" w14:paraId="2492732D" w14:textId="77777777" w:rsidTr="00E8420E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3A8F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21FC8">
              <w:rPr>
                <w:rFonts w:ascii="Calibri" w:hAnsi="Calibri"/>
                <w:color w:val="000000"/>
              </w:rPr>
              <w:lastRenderedPageBreak/>
              <w:t>-Α/Φ όχημα (5-6m3) με σύστημα πλύσης κάδων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500B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21FC8">
              <w:rPr>
                <w:rFonts w:ascii="Calibri" w:hAnsi="Calibri"/>
                <w:color w:val="000000"/>
              </w:rPr>
              <w:t xml:space="preserve">                            1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BCDE" w14:textId="0F6251F3" w:rsidR="00225D21" w:rsidRPr="00121FC8" w:rsidRDefault="00225D21" w:rsidP="00F40DA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68B0" w14:textId="1F07F582" w:rsidR="00225D21" w:rsidRPr="00121FC8" w:rsidRDefault="00225D21" w:rsidP="00F40DA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122F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1FC8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84A5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1FC8">
              <w:rPr>
                <w:color w:val="000000"/>
              </w:rPr>
              <w:t> </w:t>
            </w:r>
          </w:p>
        </w:tc>
      </w:tr>
      <w:tr w:rsidR="00225D21" w:rsidRPr="00121FC8" w14:paraId="5F519729" w14:textId="77777777" w:rsidTr="00E8420E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215958E5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21FC8">
              <w:rPr>
                <w:rFonts w:ascii="Calibri" w:hAnsi="Calibri"/>
                <w:color w:val="000000"/>
              </w:rPr>
              <w:t>-Α/Φ όχημα (14m3) με σύστημα πλύσης κάδων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7BB410F8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21FC8">
              <w:rPr>
                <w:rFonts w:ascii="Calibri" w:hAnsi="Calibri"/>
                <w:color w:val="000000"/>
              </w:rPr>
              <w:t xml:space="preserve">                            2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45FBFABF" w14:textId="5E22ED3C" w:rsidR="00225D21" w:rsidRPr="00121FC8" w:rsidRDefault="00225D21" w:rsidP="00F40DA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6ECF4694" w14:textId="49EE82F6" w:rsidR="00225D21" w:rsidRPr="00121FC8" w:rsidRDefault="00225D21" w:rsidP="00F40DA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0D389C3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1FC8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E58CA30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1FC8">
              <w:rPr>
                <w:color w:val="000000"/>
              </w:rPr>
              <w:t> </w:t>
            </w:r>
          </w:p>
        </w:tc>
      </w:tr>
      <w:tr w:rsidR="00225D21" w:rsidRPr="00121FC8" w14:paraId="14506ED4" w14:textId="77777777" w:rsidTr="00E8420E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E652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121FC8">
              <w:rPr>
                <w:rFonts w:ascii="Calibri" w:hAnsi="Calibri"/>
              </w:rPr>
              <w:t>-</w:t>
            </w:r>
            <w:proofErr w:type="spellStart"/>
            <w:r w:rsidRPr="00121FC8">
              <w:rPr>
                <w:rFonts w:ascii="Calibri" w:hAnsi="Calibri"/>
              </w:rPr>
              <w:t>Φορτηγοανατρεπόμενο</w:t>
            </w:r>
            <w:proofErr w:type="spellEnd"/>
            <w:r w:rsidRPr="00121FC8">
              <w:rPr>
                <w:rFonts w:ascii="Calibri" w:hAnsi="Calibri"/>
              </w:rPr>
              <w:t xml:space="preserve">  όχημα με εγκατεστημένο γερανό με αρπάγη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BD3F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21FC8">
              <w:rPr>
                <w:rFonts w:ascii="Calibri" w:hAnsi="Calibri"/>
                <w:color w:val="000000"/>
              </w:rPr>
              <w:t xml:space="preserve">                            1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CB1D" w14:textId="364F2448" w:rsidR="00225D21" w:rsidRPr="00121FC8" w:rsidRDefault="00225D21" w:rsidP="00F40DA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FE57" w14:textId="7CF3F6C7" w:rsidR="00225D21" w:rsidRPr="00121FC8" w:rsidRDefault="00225D21" w:rsidP="00F40DA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16A3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1FC8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4C8C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1FC8">
              <w:rPr>
                <w:color w:val="000000"/>
              </w:rPr>
              <w:t> </w:t>
            </w:r>
          </w:p>
        </w:tc>
      </w:tr>
      <w:tr w:rsidR="00225D21" w:rsidRPr="00121FC8" w14:paraId="0A951638" w14:textId="77777777" w:rsidTr="00E8420E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6CB877EE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121FC8">
              <w:rPr>
                <w:rFonts w:ascii="Calibri" w:hAnsi="Calibri"/>
              </w:rPr>
              <w:t>-</w:t>
            </w:r>
            <w:proofErr w:type="spellStart"/>
            <w:r w:rsidRPr="00121FC8">
              <w:rPr>
                <w:rFonts w:ascii="Calibri" w:hAnsi="Calibri"/>
              </w:rPr>
              <w:t>Ρυμουλκούμενος</w:t>
            </w:r>
            <w:proofErr w:type="spellEnd"/>
            <w:r w:rsidRPr="00121FC8">
              <w:rPr>
                <w:rFonts w:ascii="Calibri" w:hAnsi="Calibri"/>
              </w:rPr>
              <w:t xml:space="preserve"> </w:t>
            </w:r>
            <w:proofErr w:type="spellStart"/>
            <w:r w:rsidRPr="00121FC8">
              <w:rPr>
                <w:rFonts w:ascii="Calibri" w:hAnsi="Calibri"/>
              </w:rPr>
              <w:t>κλαδοτεμαχιστής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7BDDD926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21FC8">
              <w:rPr>
                <w:rFonts w:ascii="Calibri" w:hAnsi="Calibri"/>
                <w:color w:val="000000"/>
              </w:rPr>
              <w:t xml:space="preserve">                            1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08E07208" w14:textId="63BAF769" w:rsidR="00225D21" w:rsidRPr="00121FC8" w:rsidRDefault="00225D21" w:rsidP="00F40DA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25834DB0" w14:textId="152FBEE4" w:rsidR="00225D21" w:rsidRPr="00121FC8" w:rsidRDefault="00225D21" w:rsidP="00F40DA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94815EE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1FC8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D7E1FC2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1FC8">
              <w:rPr>
                <w:color w:val="000000"/>
              </w:rPr>
              <w:t> </w:t>
            </w:r>
          </w:p>
        </w:tc>
      </w:tr>
      <w:tr w:rsidR="00225D21" w:rsidRPr="00121FC8" w14:paraId="7BC40369" w14:textId="77777777" w:rsidTr="00E8420E">
        <w:trPr>
          <w:trHeight w:val="300"/>
        </w:trPr>
        <w:tc>
          <w:tcPr>
            <w:tcW w:w="3539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1482136D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21F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ΓΕΝΙΚΟ ΣΥΝΟΛΟ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5D2FEF19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12F47C42" w14:textId="77777777" w:rsidR="00225D21" w:rsidRPr="00121FC8" w:rsidRDefault="00225D21" w:rsidP="00F40DA4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484FB237" w14:textId="77777777" w:rsidR="00225D21" w:rsidRPr="00121FC8" w:rsidRDefault="00225D21" w:rsidP="00F40DA4">
            <w:pPr>
              <w:widowControl/>
              <w:autoSpaceDE/>
              <w:autoSpaceDN/>
              <w:adjustRightInd/>
            </w:pPr>
          </w:p>
        </w:tc>
        <w:tc>
          <w:tcPr>
            <w:tcW w:w="3136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DDEBF7" w:fill="DDEBF7"/>
            <w:noWrap/>
            <w:vAlign w:val="bottom"/>
          </w:tcPr>
          <w:p w14:paraId="3474B156" w14:textId="687E84D4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5D21" w:rsidRPr="00121FC8" w14:paraId="3F7C1E12" w14:textId="77777777" w:rsidTr="00E8420E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9C3C4D0" w14:textId="77777777" w:rsidR="00225D21" w:rsidRPr="00121FC8" w:rsidRDefault="00225D21" w:rsidP="00F40DA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121FC8">
              <w:rPr>
                <w:rFonts w:ascii="Calibri" w:hAnsi="Calibri"/>
                <w:color w:val="000000"/>
              </w:rPr>
              <w:t>ΦΠΑ (24%)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B9BD5"/>
              <w:bottom w:val="single" w:sz="4" w:space="0" w:color="auto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662282B" w14:textId="77777777" w:rsidR="00225D21" w:rsidRPr="00121FC8" w:rsidRDefault="00225D21" w:rsidP="00F40DA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121FC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5B9BD5"/>
              <w:bottom w:val="single" w:sz="4" w:space="0" w:color="auto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EABD3D7" w14:textId="77777777" w:rsidR="00225D21" w:rsidRPr="00121FC8" w:rsidRDefault="00225D21" w:rsidP="00F40DA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121FC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B9BD5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86E4" w14:textId="77777777" w:rsidR="00225D21" w:rsidRPr="00121FC8" w:rsidRDefault="00225D21" w:rsidP="00F40DA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</w:rPr>
            </w:pPr>
            <w:r w:rsidRPr="00121FC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5C3F9" w14:textId="58BA9B78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5D21" w:rsidRPr="00121FC8" w14:paraId="43FF66E3" w14:textId="77777777" w:rsidTr="00E8420E">
        <w:trPr>
          <w:trHeight w:val="300"/>
        </w:trPr>
        <w:tc>
          <w:tcPr>
            <w:tcW w:w="3539" w:type="dxa"/>
            <w:tcBorders>
              <w:top w:val="single" w:sz="4" w:space="0" w:color="5B9BD5"/>
              <w:left w:val="single" w:sz="4" w:space="0" w:color="auto"/>
              <w:bottom w:val="single" w:sz="4" w:space="0" w:color="auto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179A60B3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21F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ΓΕΝΙΚΟ ΣΥΝΟΛΟ με ΦΠΑ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auto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187C636F" w14:textId="77777777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5B9BD5"/>
              <w:left w:val="single" w:sz="4" w:space="0" w:color="5B9BD5"/>
              <w:bottom w:val="single" w:sz="4" w:space="0" w:color="auto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76FF59D6" w14:textId="77777777" w:rsidR="00225D21" w:rsidRPr="00121FC8" w:rsidRDefault="00225D21" w:rsidP="00F40DA4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auto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3D264FA4" w14:textId="77777777" w:rsidR="00225D21" w:rsidRPr="00121FC8" w:rsidRDefault="00225D21" w:rsidP="00F40DA4">
            <w:pPr>
              <w:widowControl/>
              <w:autoSpaceDE/>
              <w:autoSpaceDN/>
              <w:adjustRightInd/>
            </w:pPr>
          </w:p>
        </w:tc>
        <w:tc>
          <w:tcPr>
            <w:tcW w:w="3136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14:paraId="01CA2BCF" w14:textId="09EB3E5D" w:rsidR="00225D21" w:rsidRPr="00121FC8" w:rsidRDefault="00225D21" w:rsidP="00F40D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A01ABAB" w14:textId="77777777" w:rsidR="00225D21" w:rsidRDefault="00225D21"/>
    <w:sectPr w:rsidR="00225D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A1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21"/>
    <w:rsid w:val="00225D21"/>
    <w:rsid w:val="00E62C6B"/>
    <w:rsid w:val="00E8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52E1"/>
  <w15:chartTrackingRefBased/>
  <w15:docId w15:val="{8A116610-8F10-40A3-8599-A338DDB3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Μυλωνά Αναστασία Δήμος Πεντέλης</cp:lastModifiedBy>
  <cp:revision>2</cp:revision>
  <dcterms:created xsi:type="dcterms:W3CDTF">2020-11-25T06:50:00Z</dcterms:created>
  <dcterms:modified xsi:type="dcterms:W3CDTF">2020-11-25T06:50:00Z</dcterms:modified>
</cp:coreProperties>
</file>