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1857B" w14:textId="77777777" w:rsidR="00B8126A" w:rsidRPr="00D56E55" w:rsidRDefault="00B8126A" w:rsidP="00C06E7D">
      <w:pPr>
        <w:pStyle w:val="1"/>
        <w:rPr>
          <w:rFonts w:ascii="Arial" w:hAnsi="Arial" w:cs="Arial"/>
          <w:b/>
          <w:bCs/>
          <w:noProof/>
          <w:sz w:val="22"/>
          <w:szCs w:val="22"/>
        </w:rPr>
      </w:pPr>
      <w:r w:rsidRPr="00D56E55">
        <w:rPr>
          <w:rFonts w:ascii="Arial" w:hAnsi="Arial" w:cs="Arial"/>
          <w:b/>
          <w:bCs/>
          <w:noProof/>
          <w:sz w:val="22"/>
          <w:szCs w:val="22"/>
        </w:rPr>
        <w:t xml:space="preserve">                                                                           </w:t>
      </w:r>
      <w:r w:rsidRPr="004A5E23">
        <w:rPr>
          <w:rFonts w:ascii="Arial" w:hAnsi="Arial" w:cs="Arial"/>
          <w:b/>
          <w:bCs/>
          <w:noProof/>
          <w:sz w:val="22"/>
          <w:szCs w:val="22"/>
        </w:rPr>
        <w:t xml:space="preserve">  </w:t>
      </w:r>
      <w:r w:rsidRPr="00D56E55">
        <w:rPr>
          <w:rFonts w:ascii="Arial" w:hAnsi="Arial" w:cs="Arial"/>
          <w:b/>
          <w:bCs/>
          <w:noProof/>
          <w:sz w:val="22"/>
          <w:szCs w:val="22"/>
        </w:rPr>
        <w:t xml:space="preserve">    </w:t>
      </w:r>
    </w:p>
    <w:p w14:paraId="401A8691" w14:textId="32B79218" w:rsidR="00B8126A" w:rsidRPr="00CB77D8" w:rsidRDefault="00B8126A" w:rsidP="00C06E7D">
      <w:pPr>
        <w:pStyle w:val="1"/>
        <w:rPr>
          <w:rFonts w:ascii="Arial" w:hAnsi="Arial" w:cs="Arial"/>
          <w:sz w:val="22"/>
          <w:szCs w:val="22"/>
        </w:rPr>
      </w:pPr>
      <w:r w:rsidRPr="005911AD">
        <w:rPr>
          <w:rFonts w:ascii="Arial" w:hAnsi="Arial" w:cs="Arial"/>
          <w:noProof/>
          <w:sz w:val="22"/>
          <w:szCs w:val="22"/>
        </w:rPr>
        <w:t xml:space="preserve">      </w:t>
      </w:r>
      <w:r w:rsidR="00813E18">
        <w:rPr>
          <w:rFonts w:ascii="Arial" w:hAnsi="Arial" w:cs="Arial"/>
          <w:noProof/>
          <w:sz w:val="22"/>
          <w:szCs w:val="22"/>
        </w:rPr>
        <w:drawing>
          <wp:inline distT="0" distB="0" distL="0" distR="0" wp14:anchorId="4D5F3005" wp14:editId="57C1FC64">
            <wp:extent cx="71437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714375" cy="714375"/>
                    </a:xfrm>
                    <a:prstGeom prst="rect">
                      <a:avLst/>
                    </a:prstGeom>
                    <a:noFill/>
                    <a:ln w="9525">
                      <a:noFill/>
                      <a:miter lim="800000"/>
                      <a:headEnd/>
                      <a:tailEnd/>
                    </a:ln>
                  </pic:spPr>
                </pic:pic>
              </a:graphicData>
            </a:graphic>
          </wp:inline>
        </w:drawing>
      </w:r>
      <w:r w:rsidRPr="005E0D32">
        <w:rPr>
          <w:rFonts w:ascii="Arial" w:hAnsi="Arial" w:cs="Arial"/>
          <w:b/>
          <w:bCs/>
          <w:sz w:val="22"/>
          <w:szCs w:val="22"/>
        </w:rPr>
        <w:t xml:space="preserve">                                                 </w:t>
      </w:r>
      <w:r w:rsidR="002625BB">
        <w:rPr>
          <w:rFonts w:ascii="Arial" w:hAnsi="Arial" w:cs="Arial"/>
          <w:b/>
          <w:bCs/>
          <w:sz w:val="22"/>
          <w:szCs w:val="22"/>
        </w:rPr>
        <w:t xml:space="preserve">                 </w:t>
      </w:r>
      <w:proofErr w:type="spellStart"/>
      <w:r w:rsidR="002625BB">
        <w:rPr>
          <w:rFonts w:ascii="Arial" w:hAnsi="Arial" w:cs="Arial"/>
          <w:b/>
          <w:bCs/>
          <w:sz w:val="22"/>
          <w:szCs w:val="22"/>
        </w:rPr>
        <w:t>Αριθμ</w:t>
      </w:r>
      <w:proofErr w:type="spellEnd"/>
      <w:r w:rsidR="002625BB">
        <w:rPr>
          <w:rFonts w:ascii="Arial" w:hAnsi="Arial" w:cs="Arial"/>
          <w:b/>
          <w:bCs/>
          <w:sz w:val="22"/>
          <w:szCs w:val="22"/>
        </w:rPr>
        <w:t xml:space="preserve">. Απόφ. </w:t>
      </w:r>
      <w:r w:rsidR="0043062A">
        <w:rPr>
          <w:rFonts w:ascii="Arial" w:hAnsi="Arial" w:cs="Arial"/>
          <w:b/>
          <w:bCs/>
          <w:sz w:val="22"/>
          <w:szCs w:val="22"/>
        </w:rPr>
        <w:t>3</w:t>
      </w:r>
      <w:r w:rsidRPr="005E0D32">
        <w:rPr>
          <w:rFonts w:ascii="Arial" w:hAnsi="Arial" w:cs="Arial"/>
          <w:b/>
          <w:bCs/>
          <w:sz w:val="22"/>
          <w:szCs w:val="22"/>
        </w:rPr>
        <w:t>/20</w:t>
      </w:r>
      <w:r w:rsidR="003102A3">
        <w:rPr>
          <w:rFonts w:ascii="Arial" w:hAnsi="Arial" w:cs="Arial"/>
          <w:b/>
          <w:bCs/>
          <w:sz w:val="22"/>
          <w:szCs w:val="22"/>
        </w:rPr>
        <w:t>2</w:t>
      </w:r>
      <w:r w:rsidR="00D155DB" w:rsidRPr="00CB77D8">
        <w:rPr>
          <w:rFonts w:ascii="Arial" w:hAnsi="Arial" w:cs="Arial"/>
          <w:b/>
          <w:bCs/>
          <w:sz w:val="22"/>
          <w:szCs w:val="22"/>
        </w:rPr>
        <w:t>1</w:t>
      </w:r>
    </w:p>
    <w:p w14:paraId="54A93C12" w14:textId="77777777" w:rsidR="00B8126A" w:rsidRPr="005E0D32" w:rsidRDefault="00B8126A" w:rsidP="00C06E7D">
      <w:pPr>
        <w:jc w:val="both"/>
        <w:rPr>
          <w:rFonts w:ascii="Arial" w:hAnsi="Arial" w:cs="Arial"/>
          <w:b/>
          <w:bCs/>
          <w:sz w:val="22"/>
          <w:szCs w:val="22"/>
        </w:rPr>
      </w:pPr>
      <w:r w:rsidRPr="005E0D32">
        <w:rPr>
          <w:rFonts w:ascii="Arial" w:hAnsi="Arial" w:cs="Arial"/>
          <w:b/>
          <w:bCs/>
          <w:sz w:val="22"/>
          <w:szCs w:val="22"/>
        </w:rPr>
        <w:t>ΕΛΛΗΝΙΚΗ ΔΗΜΟΚΡΑΤΙΑ</w:t>
      </w:r>
    </w:p>
    <w:p w14:paraId="7B725EBE" w14:textId="77777777" w:rsidR="00B8126A" w:rsidRPr="005E0D32" w:rsidRDefault="00B8126A" w:rsidP="00C06E7D">
      <w:pPr>
        <w:jc w:val="both"/>
        <w:rPr>
          <w:rFonts w:ascii="Arial" w:hAnsi="Arial" w:cs="Arial"/>
          <w:b/>
          <w:bCs/>
          <w:sz w:val="22"/>
          <w:szCs w:val="22"/>
        </w:rPr>
      </w:pPr>
      <w:r w:rsidRPr="005E0D32">
        <w:rPr>
          <w:rFonts w:ascii="Arial" w:hAnsi="Arial" w:cs="Arial"/>
          <w:b/>
          <w:bCs/>
          <w:sz w:val="22"/>
          <w:szCs w:val="22"/>
        </w:rPr>
        <w:t>ΝΟΜΟΣ ΑΤΤΙΚΗΣ</w:t>
      </w:r>
    </w:p>
    <w:p w14:paraId="59115F09" w14:textId="77777777" w:rsidR="00C9411D" w:rsidRDefault="00B8126A" w:rsidP="00376A94">
      <w:pPr>
        <w:jc w:val="both"/>
        <w:rPr>
          <w:rFonts w:ascii="Arial" w:hAnsi="Arial" w:cs="Arial"/>
          <w:b/>
          <w:bCs/>
          <w:sz w:val="22"/>
          <w:szCs w:val="22"/>
          <w:u w:val="single"/>
        </w:rPr>
      </w:pPr>
      <w:r w:rsidRPr="005E0D32">
        <w:rPr>
          <w:rFonts w:ascii="Arial" w:hAnsi="Arial" w:cs="Arial"/>
          <w:b/>
          <w:bCs/>
          <w:sz w:val="22"/>
          <w:szCs w:val="22"/>
          <w:u w:val="single"/>
        </w:rPr>
        <w:t>ΔΗΜΟΣ ΠΕΝΤΕΛΗΣ</w:t>
      </w:r>
    </w:p>
    <w:p w14:paraId="209BB6D1" w14:textId="58A47D0B" w:rsidR="00B8126A" w:rsidRPr="00C9411D" w:rsidRDefault="00B8126A" w:rsidP="00376A94">
      <w:pPr>
        <w:jc w:val="both"/>
        <w:rPr>
          <w:rFonts w:ascii="Arial" w:hAnsi="Arial" w:cs="Arial"/>
          <w:b/>
          <w:bCs/>
          <w:sz w:val="22"/>
          <w:szCs w:val="22"/>
          <w:u w:val="single"/>
        </w:rPr>
      </w:pPr>
      <w:r w:rsidRPr="005E0D32">
        <w:rPr>
          <w:rFonts w:ascii="Arial" w:hAnsi="Arial" w:cs="Arial"/>
          <w:b/>
          <w:bCs/>
          <w:sz w:val="22"/>
          <w:szCs w:val="22"/>
        </w:rPr>
        <w:t xml:space="preserve"> ΚΟΙΝΟΤΗΤΑ </w:t>
      </w:r>
      <w:r w:rsidR="00C51D16">
        <w:rPr>
          <w:rFonts w:ascii="Arial" w:hAnsi="Arial" w:cs="Arial"/>
          <w:b/>
          <w:bCs/>
          <w:sz w:val="22"/>
          <w:szCs w:val="22"/>
        </w:rPr>
        <w:t>ΝΕΑΣ ΠΕΝΤΕΛΗΣ</w:t>
      </w:r>
      <w:r w:rsidRPr="005E0D32">
        <w:rPr>
          <w:rFonts w:ascii="Arial" w:hAnsi="Arial" w:cs="Arial"/>
          <w:b/>
          <w:bCs/>
          <w:sz w:val="22"/>
          <w:szCs w:val="22"/>
        </w:rPr>
        <w:tab/>
        <w:t xml:space="preserve">                                </w:t>
      </w:r>
    </w:p>
    <w:p w14:paraId="10C13EAE" w14:textId="77777777" w:rsidR="00B8126A" w:rsidRPr="005E0D32" w:rsidRDefault="00B8126A" w:rsidP="00376A94">
      <w:pPr>
        <w:rPr>
          <w:rFonts w:ascii="Arial" w:hAnsi="Arial" w:cs="Arial"/>
          <w:b/>
          <w:bCs/>
          <w:sz w:val="22"/>
          <w:szCs w:val="22"/>
        </w:rPr>
      </w:pPr>
    </w:p>
    <w:p w14:paraId="608E4903" w14:textId="77777777" w:rsidR="00B8126A" w:rsidRPr="005E0D32" w:rsidRDefault="00B8126A" w:rsidP="00376A94">
      <w:pPr>
        <w:jc w:val="center"/>
        <w:rPr>
          <w:rFonts w:ascii="Arial" w:hAnsi="Arial" w:cs="Arial"/>
          <w:b/>
          <w:bCs/>
          <w:sz w:val="22"/>
          <w:szCs w:val="22"/>
        </w:rPr>
      </w:pPr>
      <w:r w:rsidRPr="005E0D32">
        <w:rPr>
          <w:rFonts w:ascii="Arial" w:hAnsi="Arial" w:cs="Arial"/>
          <w:b/>
          <w:bCs/>
          <w:sz w:val="22"/>
          <w:szCs w:val="22"/>
        </w:rPr>
        <w:t>ΑΠΟΣΠΑΣΜΑ</w:t>
      </w:r>
    </w:p>
    <w:p w14:paraId="4D93F3F2" w14:textId="77777777" w:rsidR="00B8126A" w:rsidRPr="005E0D32" w:rsidRDefault="00B8126A" w:rsidP="00376A94">
      <w:pPr>
        <w:jc w:val="center"/>
        <w:rPr>
          <w:rFonts w:ascii="Arial" w:hAnsi="Arial" w:cs="Arial"/>
          <w:b/>
          <w:bCs/>
          <w:sz w:val="22"/>
          <w:szCs w:val="22"/>
        </w:rPr>
      </w:pPr>
    </w:p>
    <w:p w14:paraId="40026E6B" w14:textId="25E25AF8" w:rsidR="00B8126A" w:rsidRPr="005E0D32" w:rsidRDefault="002625BB" w:rsidP="00CA61ED">
      <w:pPr>
        <w:ind w:right="-540"/>
        <w:jc w:val="both"/>
        <w:rPr>
          <w:rFonts w:ascii="Arial" w:hAnsi="Arial" w:cs="Arial"/>
          <w:b/>
          <w:bCs/>
          <w:sz w:val="22"/>
          <w:szCs w:val="22"/>
        </w:rPr>
      </w:pPr>
      <w:r>
        <w:rPr>
          <w:rFonts w:ascii="Arial" w:hAnsi="Arial" w:cs="Arial"/>
          <w:b/>
          <w:bCs/>
          <w:sz w:val="22"/>
          <w:szCs w:val="22"/>
        </w:rPr>
        <w:t xml:space="preserve">Από το  Πρακτικό </w:t>
      </w:r>
      <w:r w:rsidR="00C51D16">
        <w:rPr>
          <w:rFonts w:ascii="Arial" w:hAnsi="Arial" w:cs="Arial"/>
          <w:b/>
          <w:bCs/>
          <w:sz w:val="22"/>
          <w:szCs w:val="22"/>
        </w:rPr>
        <w:t xml:space="preserve">της </w:t>
      </w:r>
      <w:r w:rsidR="0012495B">
        <w:rPr>
          <w:rFonts w:ascii="Arial" w:hAnsi="Arial" w:cs="Arial"/>
          <w:b/>
          <w:bCs/>
          <w:sz w:val="22"/>
          <w:szCs w:val="22"/>
        </w:rPr>
        <w:t>2</w:t>
      </w:r>
      <w:r w:rsidR="00C51D16" w:rsidRPr="00C51D16">
        <w:rPr>
          <w:rFonts w:ascii="Arial" w:hAnsi="Arial" w:cs="Arial"/>
          <w:b/>
          <w:bCs/>
          <w:sz w:val="22"/>
          <w:szCs w:val="22"/>
          <w:vertAlign w:val="superscript"/>
        </w:rPr>
        <w:t>ης</w:t>
      </w:r>
      <w:r w:rsidR="00C51D16">
        <w:rPr>
          <w:rFonts w:ascii="Arial" w:hAnsi="Arial" w:cs="Arial"/>
          <w:b/>
          <w:bCs/>
          <w:sz w:val="22"/>
          <w:szCs w:val="22"/>
        </w:rPr>
        <w:t xml:space="preserve"> </w:t>
      </w:r>
      <w:r>
        <w:rPr>
          <w:rFonts w:ascii="Arial" w:hAnsi="Arial" w:cs="Arial"/>
          <w:b/>
          <w:bCs/>
          <w:sz w:val="22"/>
          <w:szCs w:val="22"/>
        </w:rPr>
        <w:t>/20</w:t>
      </w:r>
      <w:r w:rsidR="003102A3">
        <w:rPr>
          <w:rFonts w:ascii="Arial" w:hAnsi="Arial" w:cs="Arial"/>
          <w:b/>
          <w:bCs/>
          <w:sz w:val="22"/>
          <w:szCs w:val="22"/>
        </w:rPr>
        <w:t>2</w:t>
      </w:r>
      <w:r w:rsidR="00D155DB" w:rsidRPr="00D155DB">
        <w:rPr>
          <w:rFonts w:ascii="Arial" w:hAnsi="Arial" w:cs="Arial"/>
          <w:b/>
          <w:bCs/>
          <w:sz w:val="22"/>
          <w:szCs w:val="22"/>
        </w:rPr>
        <w:t>1</w:t>
      </w:r>
      <w:r w:rsidR="00B8126A" w:rsidRPr="005E0D32">
        <w:rPr>
          <w:rFonts w:ascii="Arial" w:hAnsi="Arial" w:cs="Arial"/>
          <w:b/>
          <w:bCs/>
          <w:sz w:val="22"/>
          <w:szCs w:val="22"/>
        </w:rPr>
        <w:t xml:space="preserve"> τακτικής συνεδρίασης του Συμβουλίου της Κοινότητας </w:t>
      </w:r>
      <w:r w:rsidR="00C51D16">
        <w:rPr>
          <w:rFonts w:ascii="Arial" w:hAnsi="Arial" w:cs="Arial"/>
          <w:b/>
          <w:bCs/>
          <w:sz w:val="22"/>
          <w:szCs w:val="22"/>
        </w:rPr>
        <w:t>Νέας Πεντέλης</w:t>
      </w:r>
      <w:r w:rsidR="00B8126A" w:rsidRPr="005E0D32">
        <w:rPr>
          <w:rFonts w:ascii="Arial" w:hAnsi="Arial" w:cs="Arial"/>
          <w:b/>
          <w:bCs/>
          <w:sz w:val="22"/>
          <w:szCs w:val="22"/>
        </w:rPr>
        <w:t xml:space="preserve"> του Δήμου Πεντέλης</w:t>
      </w:r>
    </w:p>
    <w:p w14:paraId="3852E11A" w14:textId="77777777" w:rsidR="00B8126A" w:rsidRPr="005E0D32" w:rsidRDefault="00B8126A" w:rsidP="00C757D3">
      <w:pPr>
        <w:ind w:right="-1" w:firstLine="567"/>
        <w:jc w:val="both"/>
        <w:rPr>
          <w:rFonts w:ascii="Arial" w:hAnsi="Arial" w:cs="Arial"/>
          <w:b/>
          <w:bCs/>
          <w:sz w:val="22"/>
          <w:szCs w:val="22"/>
        </w:rPr>
      </w:pPr>
    </w:p>
    <w:p w14:paraId="5E92814E" w14:textId="7E313A88" w:rsidR="00B8126A" w:rsidRPr="00D155DB" w:rsidRDefault="00B8126A" w:rsidP="00CA61ED">
      <w:pPr>
        <w:pStyle w:val="a3"/>
        <w:tabs>
          <w:tab w:val="left" w:pos="1134"/>
        </w:tabs>
        <w:ind w:left="0" w:right="-540"/>
        <w:jc w:val="both"/>
        <w:rPr>
          <w:rFonts w:ascii="Arial" w:hAnsi="Arial" w:cs="Arial"/>
          <w:sz w:val="22"/>
          <w:szCs w:val="22"/>
        </w:rPr>
      </w:pPr>
      <w:r w:rsidRPr="005E0D32">
        <w:rPr>
          <w:rFonts w:ascii="Arial" w:hAnsi="Arial" w:cs="Arial"/>
          <w:b/>
          <w:bCs/>
          <w:sz w:val="22"/>
          <w:szCs w:val="22"/>
        </w:rPr>
        <w:t>ΘΕΜΑ:</w:t>
      </w:r>
      <w:r w:rsidRPr="005E0D32">
        <w:rPr>
          <w:rFonts w:ascii="Arial" w:hAnsi="Arial" w:cs="Arial"/>
          <w:sz w:val="22"/>
          <w:szCs w:val="22"/>
        </w:rPr>
        <w:t xml:space="preserve"> </w:t>
      </w:r>
      <w:bookmarkStart w:id="0" w:name="_Hlk26954956"/>
      <w:r w:rsidR="00D155DB">
        <w:rPr>
          <w:rFonts w:ascii="Arial" w:hAnsi="Arial" w:cs="Arial"/>
          <w:sz w:val="22"/>
          <w:szCs w:val="22"/>
        </w:rPr>
        <w:t>Παραχώρηση χρήσης κοινόχρηστου χώρου για τ</w:t>
      </w:r>
      <w:r w:rsidR="0043062A">
        <w:rPr>
          <w:rFonts w:ascii="Arial" w:hAnsi="Arial" w:cs="Arial"/>
          <w:sz w:val="22"/>
          <w:szCs w:val="22"/>
        </w:rPr>
        <w:t xml:space="preserve">οποθέτηση ψυγείων </w:t>
      </w:r>
      <w:proofErr w:type="spellStart"/>
      <w:r w:rsidR="0043062A">
        <w:rPr>
          <w:rFonts w:ascii="Arial" w:hAnsi="Arial" w:cs="Arial"/>
          <w:sz w:val="22"/>
          <w:szCs w:val="22"/>
        </w:rPr>
        <w:t>κ.λ.π</w:t>
      </w:r>
      <w:proofErr w:type="spellEnd"/>
      <w:r w:rsidR="0043062A">
        <w:rPr>
          <w:rFonts w:ascii="Arial" w:hAnsi="Arial" w:cs="Arial"/>
          <w:sz w:val="22"/>
          <w:szCs w:val="22"/>
        </w:rPr>
        <w:t>.</w:t>
      </w:r>
    </w:p>
    <w:bookmarkEnd w:id="0"/>
    <w:p w14:paraId="35776587" w14:textId="77777777" w:rsidR="00B8126A" w:rsidRPr="005E0D32" w:rsidRDefault="00B8126A" w:rsidP="00CA61ED">
      <w:pPr>
        <w:pStyle w:val="a3"/>
        <w:tabs>
          <w:tab w:val="left" w:pos="1134"/>
        </w:tabs>
        <w:ind w:left="0" w:right="-540"/>
        <w:jc w:val="both"/>
        <w:rPr>
          <w:rFonts w:ascii="Arial" w:hAnsi="Arial" w:cs="Arial"/>
          <w:sz w:val="22"/>
          <w:szCs w:val="22"/>
        </w:rPr>
      </w:pPr>
    </w:p>
    <w:p w14:paraId="2BED2C8D" w14:textId="18CAF9CE" w:rsidR="00CB77D8" w:rsidRPr="008C6C58" w:rsidRDefault="00B8126A" w:rsidP="00CB77D8">
      <w:pPr>
        <w:tabs>
          <w:tab w:val="left" w:pos="426"/>
        </w:tabs>
        <w:ind w:right="-574"/>
        <w:jc w:val="both"/>
        <w:rPr>
          <w:rFonts w:ascii="Arial" w:hAnsi="Arial" w:cs="Arial"/>
          <w:sz w:val="22"/>
          <w:szCs w:val="22"/>
        </w:rPr>
      </w:pPr>
      <w:r w:rsidRPr="005E0D32">
        <w:rPr>
          <w:rFonts w:ascii="Arial" w:hAnsi="Arial" w:cs="Arial"/>
          <w:b/>
          <w:bCs/>
          <w:sz w:val="22"/>
          <w:szCs w:val="22"/>
        </w:rPr>
        <w:tab/>
      </w:r>
      <w:r w:rsidR="00CB77D8" w:rsidRPr="008C6C58">
        <w:rPr>
          <w:rFonts w:ascii="Arial" w:hAnsi="Arial" w:cs="Arial"/>
          <w:sz w:val="22"/>
          <w:szCs w:val="22"/>
        </w:rPr>
        <w:t xml:space="preserve">Στη Νέα Πεντέλη σήμερα Δευτέρα  </w:t>
      </w:r>
      <w:r w:rsidR="00CB77D8">
        <w:rPr>
          <w:rFonts w:ascii="Arial" w:hAnsi="Arial" w:cs="Arial"/>
          <w:sz w:val="22"/>
          <w:szCs w:val="22"/>
        </w:rPr>
        <w:t xml:space="preserve">15 Φεβρουαρίου </w:t>
      </w:r>
      <w:r w:rsidR="00CB77D8" w:rsidRPr="008C6C58">
        <w:rPr>
          <w:rFonts w:ascii="Arial" w:hAnsi="Arial" w:cs="Arial"/>
          <w:sz w:val="22"/>
          <w:szCs w:val="22"/>
        </w:rPr>
        <w:t xml:space="preserve">2021 και ώρα 17:00  συνήλθε σε συνεδρίαση το Συμβούλιο της Κοινότητας Νέας Πεντέλης του Δήμου Πεντέλης, ύστερα από την </w:t>
      </w:r>
      <w:proofErr w:type="spellStart"/>
      <w:r w:rsidR="00CB77D8" w:rsidRPr="008C6C58">
        <w:rPr>
          <w:rFonts w:ascii="Arial" w:hAnsi="Arial" w:cs="Arial"/>
          <w:sz w:val="22"/>
          <w:szCs w:val="22"/>
        </w:rPr>
        <w:t>υπ΄αριθμ</w:t>
      </w:r>
      <w:proofErr w:type="spellEnd"/>
      <w:r w:rsidR="00CB77D8" w:rsidRPr="008C6C58">
        <w:rPr>
          <w:rFonts w:ascii="Arial" w:hAnsi="Arial" w:cs="Arial"/>
          <w:sz w:val="22"/>
          <w:szCs w:val="22"/>
        </w:rPr>
        <w:t xml:space="preserve">. </w:t>
      </w:r>
      <w:r w:rsidR="00CB77D8">
        <w:rPr>
          <w:rFonts w:ascii="Arial" w:hAnsi="Arial" w:cs="Arial"/>
          <w:sz w:val="22"/>
          <w:szCs w:val="22"/>
        </w:rPr>
        <w:t xml:space="preserve"> 2313/7-02-2021</w:t>
      </w:r>
      <w:r w:rsidR="00CB77D8" w:rsidRPr="005E0D32">
        <w:rPr>
          <w:rFonts w:ascii="Arial" w:hAnsi="Arial" w:cs="Arial"/>
          <w:sz w:val="22"/>
          <w:szCs w:val="22"/>
        </w:rPr>
        <w:t xml:space="preserve"> </w:t>
      </w:r>
      <w:r w:rsidR="00CB77D8">
        <w:rPr>
          <w:rFonts w:ascii="Arial" w:hAnsi="Arial" w:cs="Arial"/>
          <w:sz w:val="22"/>
          <w:szCs w:val="22"/>
        </w:rPr>
        <w:t xml:space="preserve"> </w:t>
      </w:r>
      <w:r w:rsidR="00CB77D8" w:rsidRPr="008C6C58">
        <w:rPr>
          <w:rFonts w:ascii="Arial" w:hAnsi="Arial" w:cs="Arial"/>
          <w:sz w:val="22"/>
          <w:szCs w:val="22"/>
        </w:rPr>
        <w:t xml:space="preserve"> έγγραφη πρόσκληση του προέδρου της  Κοινότητας  προς τα μέλη,  το οποίο έγινε </w:t>
      </w:r>
      <w:r w:rsidR="00CB77D8" w:rsidRPr="008C6C58">
        <w:rPr>
          <w:rFonts w:ascii="Arial" w:hAnsi="Arial" w:cs="Arial"/>
          <w:color w:val="2F3542"/>
          <w:sz w:val="22"/>
          <w:szCs w:val="22"/>
          <w:shd w:val="clear" w:color="auto" w:fill="FFFFFF"/>
        </w:rPr>
        <w:t>δια περιφοράς και η ψήφιση του θέματος τηλεφωνικά, σύμφωνα με την Εγκύκλιο 40 με Α.Π. 20930/31.03.2020 του ΥΠ.ΕΣ. και τις διατάξεις του άρθρου 10 που αφορά την Π.Ν.Π. </w:t>
      </w:r>
      <w:r w:rsidR="00CB77D8" w:rsidRPr="008C6C58">
        <w:rPr>
          <w:rStyle w:val="a8"/>
          <w:rFonts w:ascii="Arial" w:hAnsi="Arial" w:cs="Arial"/>
          <w:color w:val="2F3542"/>
          <w:sz w:val="22"/>
          <w:szCs w:val="22"/>
          <w:shd w:val="clear" w:color="auto" w:fill="FFFFFF"/>
        </w:rPr>
        <w:t xml:space="preserve">«περί ρυθμίσεως θεμάτων σύγκλισης και λήψης αποφάσεων των πάσης φύσεως συλλογικών οργάνων των Δήμων </w:t>
      </w:r>
      <w:proofErr w:type="spellStart"/>
      <w:r w:rsidR="00CB77D8" w:rsidRPr="008C6C58">
        <w:rPr>
          <w:rStyle w:val="a8"/>
          <w:rFonts w:ascii="Arial" w:hAnsi="Arial" w:cs="Arial"/>
          <w:color w:val="2F3542"/>
          <w:sz w:val="22"/>
          <w:szCs w:val="22"/>
          <w:shd w:val="clear" w:color="auto" w:fill="FFFFFF"/>
        </w:rPr>
        <w:t>κ.λ.π</w:t>
      </w:r>
      <w:proofErr w:type="spellEnd"/>
      <w:r w:rsidR="00CB77D8" w:rsidRPr="008C6C58">
        <w:rPr>
          <w:rStyle w:val="a8"/>
          <w:rFonts w:ascii="Arial" w:hAnsi="Arial" w:cs="Arial"/>
          <w:color w:val="2F3542"/>
          <w:sz w:val="22"/>
          <w:szCs w:val="22"/>
          <w:shd w:val="clear" w:color="auto" w:fill="FFFFFF"/>
        </w:rPr>
        <w:t>.»</w:t>
      </w:r>
      <w:r w:rsidR="00CB77D8" w:rsidRPr="008C6C58">
        <w:rPr>
          <w:rFonts w:ascii="Arial" w:hAnsi="Arial" w:cs="Arial"/>
          <w:color w:val="2F3542"/>
          <w:sz w:val="22"/>
          <w:szCs w:val="22"/>
          <w:shd w:val="clear" w:color="auto" w:fill="FFFFFF"/>
        </w:rPr>
        <w:t xml:space="preserve"> (σχετικό έγγραφο 18318/13-03-2020 Υ.Π.Ε.Σ.) καθώς και με την </w:t>
      </w:r>
      <w:proofErr w:type="spellStart"/>
      <w:r w:rsidR="00CB77D8" w:rsidRPr="008C6C58">
        <w:rPr>
          <w:rFonts w:ascii="Arial" w:hAnsi="Arial" w:cs="Arial"/>
          <w:color w:val="2F3542"/>
          <w:sz w:val="22"/>
          <w:szCs w:val="22"/>
          <w:shd w:val="clear" w:color="auto" w:fill="FFFFFF"/>
        </w:rPr>
        <w:t>υπ΄αρ</w:t>
      </w:r>
      <w:proofErr w:type="spellEnd"/>
      <w:r w:rsidR="00CB77D8" w:rsidRPr="008C6C58">
        <w:rPr>
          <w:rFonts w:ascii="Arial" w:hAnsi="Arial" w:cs="Arial"/>
          <w:color w:val="2F3542"/>
          <w:sz w:val="22"/>
          <w:szCs w:val="22"/>
          <w:shd w:val="clear" w:color="auto" w:fill="FFFFFF"/>
        </w:rPr>
        <w:t xml:space="preserve">. πρωτ.60249/22-9-2020 Εγκύκλιο του ΥΠΕΣ «Συνεδριάσεις δημοτικού συμβουλίου και λοιπών συλλογικών οργάνων στο διάστημα εφαρμογής των μέτρων για τον περιορισμό της διασποράς του </w:t>
      </w:r>
      <w:proofErr w:type="spellStart"/>
      <w:r w:rsidR="00CB77D8" w:rsidRPr="008C6C58">
        <w:rPr>
          <w:rFonts w:ascii="Arial" w:hAnsi="Arial" w:cs="Arial"/>
          <w:color w:val="2F3542"/>
          <w:sz w:val="22"/>
          <w:szCs w:val="22"/>
          <w:shd w:val="clear" w:color="auto" w:fill="FFFFFF"/>
        </w:rPr>
        <w:t>κορωνοιού</w:t>
      </w:r>
      <w:proofErr w:type="spellEnd"/>
      <w:r w:rsidR="00CB77D8" w:rsidRPr="008C6C58">
        <w:rPr>
          <w:rFonts w:ascii="Arial" w:hAnsi="Arial" w:cs="Arial"/>
          <w:color w:val="2F3542"/>
          <w:sz w:val="22"/>
          <w:szCs w:val="22"/>
          <w:shd w:val="clear" w:color="auto" w:fill="FFFFFF"/>
        </w:rPr>
        <w:t>»</w:t>
      </w:r>
      <w:r w:rsidR="00CB77D8" w:rsidRPr="008C6C58">
        <w:rPr>
          <w:rFonts w:ascii="Arial" w:hAnsi="Arial" w:cs="Arial"/>
          <w:sz w:val="22"/>
          <w:szCs w:val="22"/>
        </w:rPr>
        <w:t xml:space="preserve">,σύμφωνα με τις διατάξεις του άρθρου 88 του Ν.3852/2010 «Νέα Αρχιτεκτονική της Αυτοδιοίκησης Διοίκησης – Πρόγραμμα Καλλικράτης» όπως αντικαταστάθηκε από το άρθρο 89 του Ν.4555/2018 </w:t>
      </w:r>
      <w:r w:rsidR="00CB77D8" w:rsidRPr="008C6C58">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7" w:tgtFrame="_blank" w:history="1">
        <w:r w:rsidR="00CB77D8" w:rsidRPr="008C6C58">
          <w:rPr>
            <w:rStyle w:val="-"/>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ΥΠ.ΕΣ. εγκ.88/59846/21.08.2019</w:t>
        </w:r>
      </w:hyperlink>
      <w:r w:rsidR="00CB77D8" w:rsidRPr="008C6C58">
        <w:rPr>
          <w:rFonts w:ascii="Arial" w:hAnsi="Arial" w:cs="Arial"/>
          <w:sz w:val="22"/>
          <w:szCs w:val="22"/>
        </w:rPr>
        <w:t xml:space="preserve">) </w:t>
      </w:r>
    </w:p>
    <w:p w14:paraId="09E53893" w14:textId="77777777" w:rsidR="00CB77D8" w:rsidRDefault="00CB77D8" w:rsidP="00CA61ED">
      <w:pPr>
        <w:ind w:right="-540"/>
        <w:jc w:val="both"/>
        <w:rPr>
          <w:rFonts w:ascii="Arial" w:hAnsi="Arial" w:cs="Arial"/>
          <w:sz w:val="22"/>
          <w:szCs w:val="22"/>
        </w:rPr>
      </w:pPr>
    </w:p>
    <w:p w14:paraId="07A58306" w14:textId="3DDE07FD" w:rsidR="00B8126A" w:rsidRPr="005E0D32" w:rsidRDefault="00B8126A" w:rsidP="00CA61ED">
      <w:pPr>
        <w:ind w:right="-540"/>
        <w:jc w:val="both"/>
        <w:rPr>
          <w:rFonts w:ascii="Arial" w:hAnsi="Arial" w:cs="Arial"/>
          <w:sz w:val="22"/>
          <w:szCs w:val="22"/>
        </w:rPr>
      </w:pPr>
      <w:r w:rsidRPr="005E0D32">
        <w:rPr>
          <w:rFonts w:ascii="Arial" w:hAnsi="Arial" w:cs="Arial"/>
          <w:sz w:val="22"/>
          <w:szCs w:val="22"/>
        </w:rPr>
        <w:t xml:space="preserve">           Διαπιστώθηκε νόμιμη απαρτία, δεδομένου ότι σε σύνολο </w:t>
      </w:r>
      <w:r w:rsidR="004A1D1F">
        <w:rPr>
          <w:rFonts w:ascii="Arial" w:hAnsi="Arial" w:cs="Arial"/>
          <w:sz w:val="22"/>
          <w:szCs w:val="22"/>
        </w:rPr>
        <w:t>επτά</w:t>
      </w:r>
      <w:r w:rsidRPr="005E0D32">
        <w:rPr>
          <w:rFonts w:ascii="Arial" w:hAnsi="Arial" w:cs="Arial"/>
          <w:sz w:val="22"/>
          <w:szCs w:val="22"/>
        </w:rPr>
        <w:t xml:space="preserve"> (</w:t>
      </w:r>
      <w:r w:rsidR="004A1D1F">
        <w:rPr>
          <w:rFonts w:ascii="Arial" w:hAnsi="Arial" w:cs="Arial"/>
          <w:sz w:val="22"/>
          <w:szCs w:val="22"/>
        </w:rPr>
        <w:t>7</w:t>
      </w:r>
      <w:r w:rsidRPr="005E0D32">
        <w:rPr>
          <w:rFonts w:ascii="Arial" w:hAnsi="Arial" w:cs="Arial"/>
          <w:sz w:val="22"/>
          <w:szCs w:val="22"/>
        </w:rPr>
        <w:t>)</w:t>
      </w:r>
      <w:r w:rsidR="001A6590">
        <w:rPr>
          <w:rFonts w:ascii="Arial" w:hAnsi="Arial" w:cs="Arial"/>
          <w:sz w:val="22"/>
          <w:szCs w:val="22"/>
        </w:rPr>
        <w:t xml:space="preserve"> </w:t>
      </w:r>
      <w:r w:rsidR="00857C1A">
        <w:rPr>
          <w:rFonts w:ascii="Arial" w:hAnsi="Arial" w:cs="Arial"/>
          <w:sz w:val="22"/>
          <w:szCs w:val="22"/>
        </w:rPr>
        <w:t xml:space="preserve">μελών </w:t>
      </w:r>
      <w:r w:rsidR="00E03B21">
        <w:rPr>
          <w:rFonts w:ascii="Arial" w:hAnsi="Arial" w:cs="Arial"/>
          <w:sz w:val="22"/>
          <w:szCs w:val="22"/>
        </w:rPr>
        <w:t xml:space="preserve">βρέθηκαν παρόντα  </w:t>
      </w:r>
      <w:r w:rsidR="0003692B">
        <w:rPr>
          <w:rFonts w:ascii="Arial" w:hAnsi="Arial" w:cs="Arial"/>
          <w:sz w:val="22"/>
          <w:szCs w:val="22"/>
        </w:rPr>
        <w:t>και</w:t>
      </w:r>
      <w:r w:rsidR="00E03B21">
        <w:rPr>
          <w:rFonts w:ascii="Arial" w:hAnsi="Arial" w:cs="Arial"/>
          <w:sz w:val="22"/>
          <w:szCs w:val="22"/>
        </w:rPr>
        <w:t xml:space="preserve"> τα  </w:t>
      </w:r>
      <w:r w:rsidR="0003692B">
        <w:rPr>
          <w:rFonts w:ascii="Arial" w:hAnsi="Arial" w:cs="Arial"/>
          <w:sz w:val="22"/>
          <w:szCs w:val="22"/>
        </w:rPr>
        <w:t>επτά</w:t>
      </w:r>
      <w:r w:rsidR="009942B1">
        <w:rPr>
          <w:rFonts w:ascii="Arial" w:hAnsi="Arial" w:cs="Arial"/>
          <w:sz w:val="22"/>
          <w:szCs w:val="22"/>
        </w:rPr>
        <w:t xml:space="preserve"> </w:t>
      </w:r>
      <w:r w:rsidR="00E03B21">
        <w:rPr>
          <w:rFonts w:ascii="Arial" w:hAnsi="Arial" w:cs="Arial"/>
          <w:sz w:val="22"/>
          <w:szCs w:val="22"/>
        </w:rPr>
        <w:t>(</w:t>
      </w:r>
      <w:r w:rsidR="0003692B">
        <w:rPr>
          <w:rFonts w:ascii="Arial" w:hAnsi="Arial" w:cs="Arial"/>
          <w:sz w:val="22"/>
          <w:szCs w:val="22"/>
        </w:rPr>
        <w:t>7</w:t>
      </w:r>
      <w:r w:rsidRPr="005E0D32">
        <w:rPr>
          <w:rFonts w:ascii="Arial" w:hAnsi="Arial" w:cs="Arial"/>
          <w:sz w:val="22"/>
          <w:szCs w:val="22"/>
        </w:rPr>
        <w:t>)</w:t>
      </w:r>
      <w:r w:rsidR="0003692B">
        <w:rPr>
          <w:rFonts w:ascii="Arial" w:hAnsi="Arial" w:cs="Arial"/>
          <w:sz w:val="22"/>
          <w:szCs w:val="22"/>
        </w:rPr>
        <w:t xml:space="preserve"> μέλη</w:t>
      </w:r>
      <w:r w:rsidRPr="005E0D32">
        <w:rPr>
          <w:rFonts w:ascii="Arial" w:hAnsi="Arial" w:cs="Arial"/>
          <w:sz w:val="22"/>
          <w:szCs w:val="22"/>
        </w:rPr>
        <w:t>, ήτοι:</w:t>
      </w:r>
    </w:p>
    <w:p w14:paraId="73A02351" w14:textId="77777777" w:rsidR="00B8126A" w:rsidRPr="005E0D32" w:rsidRDefault="00B8126A" w:rsidP="00CA61ED">
      <w:pPr>
        <w:ind w:right="-540"/>
        <w:jc w:val="both"/>
        <w:rPr>
          <w:rFonts w:ascii="Arial" w:hAnsi="Arial" w:cs="Arial"/>
          <w:sz w:val="22"/>
          <w:szCs w:val="22"/>
        </w:rPr>
      </w:pPr>
    </w:p>
    <w:p w14:paraId="58E8C100" w14:textId="74410FB6" w:rsidR="004A1D1F" w:rsidRPr="007D2967" w:rsidRDefault="004A1D1F" w:rsidP="004A1D1F">
      <w:pPr>
        <w:ind w:right="77"/>
        <w:jc w:val="both"/>
        <w:rPr>
          <w:rFonts w:ascii="Arial" w:hAnsi="Arial" w:cs="Arial"/>
          <w:b/>
          <w:bCs/>
          <w:sz w:val="22"/>
          <w:szCs w:val="22"/>
        </w:rPr>
      </w:pPr>
      <w:r w:rsidRPr="007D2967">
        <w:rPr>
          <w:rFonts w:ascii="Arial" w:hAnsi="Arial" w:cs="Arial"/>
          <w:b/>
          <w:bCs/>
          <w:sz w:val="22"/>
          <w:szCs w:val="22"/>
        </w:rPr>
        <w:t xml:space="preserve"> </w:t>
      </w:r>
      <w:r w:rsidR="001A6590" w:rsidRPr="007D2967">
        <w:rPr>
          <w:rFonts w:ascii="Arial" w:hAnsi="Arial" w:cs="Arial"/>
          <w:b/>
          <w:bCs/>
          <w:sz w:val="22"/>
          <w:szCs w:val="22"/>
        </w:rPr>
        <w:t xml:space="preserve">ΠΑΡΟΝΤΕΣ                                                                             </w:t>
      </w:r>
      <w:r w:rsidR="00292D6B" w:rsidRPr="007D2967">
        <w:rPr>
          <w:rFonts w:ascii="Arial" w:hAnsi="Arial" w:cs="Arial"/>
          <w:b/>
          <w:bCs/>
          <w:sz w:val="22"/>
          <w:szCs w:val="22"/>
        </w:rPr>
        <w:t xml:space="preserve">  ΑΠΟΝΤΕΣ</w:t>
      </w:r>
    </w:p>
    <w:p w14:paraId="2256C261" w14:textId="6F45ED66" w:rsidR="004A1D1F" w:rsidRPr="007D2967" w:rsidRDefault="004A1D1F" w:rsidP="004A1D1F">
      <w:pPr>
        <w:ind w:right="77"/>
        <w:jc w:val="both"/>
        <w:rPr>
          <w:rFonts w:ascii="Arial" w:hAnsi="Arial" w:cs="Arial"/>
          <w:b/>
          <w:bCs/>
          <w:sz w:val="22"/>
          <w:szCs w:val="22"/>
        </w:rPr>
      </w:pPr>
      <w:r w:rsidRPr="007D2967">
        <w:rPr>
          <w:rFonts w:ascii="Arial" w:hAnsi="Arial" w:cs="Arial"/>
          <w:sz w:val="22"/>
          <w:szCs w:val="22"/>
        </w:rPr>
        <w:t xml:space="preserve"> ΜΙΧΕΛΑΚΑΚΗΣ ΕΜΜΑΝΟΥΗΛ                                      </w:t>
      </w:r>
    </w:p>
    <w:p w14:paraId="756BC9D1" w14:textId="068AF3A5" w:rsidR="004A1D1F" w:rsidRPr="007D2967" w:rsidRDefault="004A1D1F" w:rsidP="004A1D1F">
      <w:pPr>
        <w:rPr>
          <w:rFonts w:ascii="Arial" w:hAnsi="Arial" w:cs="Arial"/>
          <w:sz w:val="22"/>
          <w:szCs w:val="22"/>
        </w:rPr>
      </w:pPr>
      <w:r w:rsidRPr="007D2967">
        <w:rPr>
          <w:rFonts w:ascii="Arial" w:hAnsi="Arial" w:cs="Arial"/>
          <w:sz w:val="22"/>
          <w:szCs w:val="22"/>
        </w:rPr>
        <w:t xml:space="preserve"> ΜΠΟΥΛΟΥΚΟΣ ΙΩΑΝΝΗΣ                                          </w:t>
      </w:r>
      <w:r w:rsidR="009942B1">
        <w:rPr>
          <w:rFonts w:ascii="Arial" w:hAnsi="Arial" w:cs="Arial"/>
          <w:sz w:val="22"/>
          <w:szCs w:val="22"/>
        </w:rPr>
        <w:t xml:space="preserve">   </w:t>
      </w:r>
    </w:p>
    <w:p w14:paraId="62FDC5A9" w14:textId="77777777" w:rsidR="009942B1" w:rsidRDefault="004A1D1F" w:rsidP="004A1D1F">
      <w:pPr>
        <w:pStyle w:val="10"/>
        <w:tabs>
          <w:tab w:val="left" w:pos="5245"/>
        </w:tabs>
        <w:spacing w:after="0" w:line="240" w:lineRule="auto"/>
        <w:ind w:left="0"/>
        <w:rPr>
          <w:rFonts w:ascii="Arial" w:hAnsi="Arial" w:cs="Arial"/>
        </w:rPr>
      </w:pPr>
      <w:r w:rsidRPr="007D2967">
        <w:rPr>
          <w:rFonts w:ascii="Arial" w:hAnsi="Arial" w:cs="Arial"/>
        </w:rPr>
        <w:t xml:space="preserve"> ΟΙΚΟΝΟΜΙΔΗΣ ΝΙΚΟΛΑΟΣ </w:t>
      </w:r>
    </w:p>
    <w:p w14:paraId="432A5B2D" w14:textId="093E4141" w:rsidR="004A1D1F" w:rsidRPr="007D2967" w:rsidRDefault="004A1D1F" w:rsidP="004A1D1F">
      <w:pPr>
        <w:pStyle w:val="10"/>
        <w:tabs>
          <w:tab w:val="left" w:pos="5245"/>
        </w:tabs>
        <w:spacing w:after="0" w:line="240" w:lineRule="auto"/>
        <w:ind w:left="0"/>
        <w:rPr>
          <w:rFonts w:ascii="Arial" w:hAnsi="Arial" w:cs="Arial"/>
        </w:rPr>
      </w:pPr>
      <w:r w:rsidRPr="007D2967">
        <w:rPr>
          <w:rFonts w:ascii="Arial" w:hAnsi="Arial" w:cs="Arial"/>
        </w:rPr>
        <w:t xml:space="preserve"> </w:t>
      </w:r>
      <w:r w:rsidR="009942B1" w:rsidRPr="007D2967">
        <w:rPr>
          <w:rFonts w:ascii="Arial" w:hAnsi="Arial" w:cs="Arial"/>
        </w:rPr>
        <w:t xml:space="preserve">ΓΚΙΖΙΑΚΗ-ΜΠΑΡΔΗ ΕΡΝΕΣΤΙΝΗ         </w:t>
      </w:r>
      <w:r w:rsidRPr="007D2967">
        <w:rPr>
          <w:rFonts w:ascii="Arial" w:hAnsi="Arial" w:cs="Arial"/>
        </w:rPr>
        <w:t xml:space="preserve">                                </w:t>
      </w:r>
    </w:p>
    <w:p w14:paraId="4AF897C0" w14:textId="7A9B21FD" w:rsidR="004A1D1F" w:rsidRPr="007D2967" w:rsidRDefault="004A1D1F" w:rsidP="004A1D1F">
      <w:pPr>
        <w:rPr>
          <w:rFonts w:ascii="Arial" w:hAnsi="Arial" w:cs="Arial"/>
          <w:sz w:val="22"/>
          <w:szCs w:val="22"/>
        </w:rPr>
      </w:pPr>
      <w:r w:rsidRPr="007D2967">
        <w:rPr>
          <w:rFonts w:ascii="Arial" w:hAnsi="Arial" w:cs="Arial"/>
          <w:sz w:val="22"/>
          <w:szCs w:val="22"/>
        </w:rPr>
        <w:t xml:space="preserve"> </w:t>
      </w:r>
      <w:r w:rsidR="009942B1" w:rsidRPr="007D2967">
        <w:rPr>
          <w:rFonts w:ascii="Arial" w:hAnsi="Arial" w:cs="Arial"/>
          <w:sz w:val="22"/>
          <w:szCs w:val="22"/>
        </w:rPr>
        <w:t>ΜΠΟΥΚΙΟΥ ΜΑΡΙΑ-ΜΑΡΙΝΑ</w:t>
      </w:r>
    </w:p>
    <w:p w14:paraId="3DE288C0" w14:textId="68B14AE1" w:rsidR="004A1D1F" w:rsidRDefault="004A1D1F" w:rsidP="004A1D1F">
      <w:pPr>
        <w:rPr>
          <w:rFonts w:ascii="Arial" w:hAnsi="Arial" w:cs="Arial"/>
          <w:sz w:val="22"/>
          <w:szCs w:val="22"/>
        </w:rPr>
      </w:pPr>
      <w:r w:rsidRPr="007D2967">
        <w:rPr>
          <w:rFonts w:ascii="Arial" w:hAnsi="Arial" w:cs="Arial"/>
          <w:sz w:val="22"/>
          <w:szCs w:val="22"/>
        </w:rPr>
        <w:t xml:space="preserve"> </w:t>
      </w:r>
      <w:r w:rsidR="0003692B" w:rsidRPr="007D2967">
        <w:rPr>
          <w:rFonts w:ascii="Arial" w:hAnsi="Arial" w:cs="Arial"/>
          <w:sz w:val="22"/>
          <w:szCs w:val="22"/>
        </w:rPr>
        <w:t>ΦΛΙΝΤΡΑΣ ΣΩΤΗΡΙΟΣ</w:t>
      </w:r>
    </w:p>
    <w:p w14:paraId="74927812" w14:textId="742CFE40" w:rsidR="0003692B" w:rsidRDefault="0003692B" w:rsidP="004A1D1F">
      <w:pPr>
        <w:rPr>
          <w:rFonts w:ascii="Arial" w:hAnsi="Arial" w:cs="Arial"/>
          <w:sz w:val="22"/>
          <w:szCs w:val="22"/>
        </w:rPr>
      </w:pPr>
      <w:r>
        <w:rPr>
          <w:rFonts w:ascii="Arial" w:hAnsi="Arial" w:cs="Arial"/>
          <w:sz w:val="22"/>
          <w:szCs w:val="22"/>
        </w:rPr>
        <w:t xml:space="preserve"> </w:t>
      </w:r>
      <w:r w:rsidRPr="007D2967">
        <w:rPr>
          <w:rFonts w:ascii="Arial" w:hAnsi="Arial" w:cs="Arial"/>
          <w:sz w:val="22"/>
          <w:szCs w:val="22"/>
        </w:rPr>
        <w:t>ΒΗΛΑΡΑ ΑΝΑΣΤΑΣΙΑ</w:t>
      </w:r>
    </w:p>
    <w:p w14:paraId="7D22DEB9" w14:textId="3DC75A9D" w:rsidR="000F3900" w:rsidRDefault="000F3900" w:rsidP="004A1D1F">
      <w:pPr>
        <w:rPr>
          <w:rFonts w:ascii="Arial" w:hAnsi="Arial" w:cs="Arial"/>
          <w:sz w:val="22"/>
          <w:szCs w:val="22"/>
        </w:rPr>
      </w:pPr>
    </w:p>
    <w:p w14:paraId="23EC192C" w14:textId="77777777" w:rsidR="000F3900" w:rsidRPr="007D2967" w:rsidRDefault="000F3900" w:rsidP="004A1D1F">
      <w:pPr>
        <w:rPr>
          <w:rFonts w:ascii="Arial" w:hAnsi="Arial" w:cs="Arial"/>
          <w:sz w:val="22"/>
          <w:szCs w:val="22"/>
        </w:rPr>
      </w:pPr>
    </w:p>
    <w:p w14:paraId="59F9178E" w14:textId="77777777" w:rsidR="00B8126A" w:rsidRPr="005E0D32" w:rsidRDefault="00B8126A" w:rsidP="00CA61ED">
      <w:pPr>
        <w:ind w:right="-540"/>
        <w:jc w:val="both"/>
        <w:rPr>
          <w:rFonts w:ascii="Arial" w:hAnsi="Arial" w:cs="Arial"/>
          <w:sz w:val="22"/>
          <w:szCs w:val="22"/>
        </w:rPr>
      </w:pPr>
      <w:r w:rsidRPr="005E0D32">
        <w:rPr>
          <w:rFonts w:ascii="Arial" w:hAnsi="Arial" w:cs="Arial"/>
          <w:sz w:val="22"/>
          <w:szCs w:val="22"/>
        </w:rPr>
        <w:t xml:space="preserve">           Τα πρακτικά τηρήθηκαν από την υπάλληλο του Δήμου κα </w:t>
      </w:r>
      <w:proofErr w:type="spellStart"/>
      <w:r w:rsidRPr="005E0D32">
        <w:rPr>
          <w:rFonts w:ascii="Arial" w:hAnsi="Arial" w:cs="Arial"/>
          <w:sz w:val="22"/>
          <w:szCs w:val="22"/>
        </w:rPr>
        <w:t>Σιρμποπούλου</w:t>
      </w:r>
      <w:proofErr w:type="spellEnd"/>
      <w:r w:rsidRPr="005E0D32">
        <w:rPr>
          <w:rFonts w:ascii="Arial" w:hAnsi="Arial" w:cs="Arial"/>
          <w:sz w:val="22"/>
          <w:szCs w:val="22"/>
        </w:rPr>
        <w:t xml:space="preserve"> Ευθυμία.</w:t>
      </w:r>
    </w:p>
    <w:p w14:paraId="44098950" w14:textId="77777777" w:rsidR="00B8126A" w:rsidRPr="005E0D32" w:rsidRDefault="00B8126A" w:rsidP="00CA61ED">
      <w:pPr>
        <w:ind w:right="-540"/>
        <w:jc w:val="both"/>
        <w:rPr>
          <w:rFonts w:ascii="Arial" w:hAnsi="Arial" w:cs="Arial"/>
          <w:sz w:val="22"/>
          <w:szCs w:val="22"/>
        </w:rPr>
      </w:pPr>
    </w:p>
    <w:p w14:paraId="3CE59D07" w14:textId="45277EC3" w:rsidR="00B8126A" w:rsidRDefault="00676E9F" w:rsidP="00AC1A54">
      <w:pPr>
        <w:autoSpaceDE w:val="0"/>
        <w:autoSpaceDN w:val="0"/>
        <w:adjustRightInd w:val="0"/>
        <w:ind w:right="-5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216F0D">
        <w:rPr>
          <w:rFonts w:ascii="Arial" w:hAnsi="Arial" w:cs="Arial"/>
          <w:sz w:val="22"/>
          <w:szCs w:val="22"/>
        </w:rPr>
        <w:t>Ο</w:t>
      </w:r>
      <w:r w:rsidRPr="00676E9F">
        <w:rPr>
          <w:rFonts w:ascii="Arial" w:hAnsi="Arial" w:cs="Arial"/>
          <w:sz w:val="22"/>
          <w:szCs w:val="22"/>
        </w:rPr>
        <w:t xml:space="preserve"> Πρόεδρος της Κοινότητας </w:t>
      </w:r>
      <w:r w:rsidR="004A1D1F">
        <w:rPr>
          <w:rFonts w:ascii="Arial" w:hAnsi="Arial" w:cs="Arial"/>
          <w:sz w:val="22"/>
          <w:szCs w:val="22"/>
        </w:rPr>
        <w:t>Νέας Πεντέλης</w:t>
      </w:r>
      <w:r w:rsidR="00216F0D">
        <w:rPr>
          <w:rFonts w:ascii="Arial" w:hAnsi="Arial" w:cs="Arial"/>
          <w:sz w:val="22"/>
          <w:szCs w:val="22"/>
        </w:rPr>
        <w:t xml:space="preserve">, </w:t>
      </w:r>
      <w:proofErr w:type="spellStart"/>
      <w:r w:rsidR="00216F0D">
        <w:rPr>
          <w:rFonts w:ascii="Arial" w:hAnsi="Arial" w:cs="Arial"/>
          <w:sz w:val="22"/>
          <w:szCs w:val="22"/>
        </w:rPr>
        <w:t>εισηγούμενος</w:t>
      </w:r>
      <w:proofErr w:type="spellEnd"/>
      <w:r w:rsidR="004A5F0D">
        <w:rPr>
          <w:rFonts w:ascii="Arial" w:hAnsi="Arial" w:cs="Arial"/>
          <w:sz w:val="22"/>
          <w:szCs w:val="22"/>
        </w:rPr>
        <w:t xml:space="preserve"> </w:t>
      </w:r>
      <w:r w:rsidR="00B8126A" w:rsidRPr="005E0D32">
        <w:rPr>
          <w:rFonts w:ascii="Arial" w:hAnsi="Arial" w:cs="Arial"/>
          <w:sz w:val="22"/>
          <w:szCs w:val="22"/>
        </w:rPr>
        <w:t xml:space="preserve"> </w:t>
      </w:r>
      <w:r w:rsidR="00B8126A" w:rsidRPr="005E0D32">
        <w:rPr>
          <w:rFonts w:ascii="Arial" w:hAnsi="Arial" w:cs="Arial"/>
          <w:b/>
          <w:bCs/>
          <w:sz w:val="22"/>
          <w:szCs w:val="22"/>
        </w:rPr>
        <w:t>το</w:t>
      </w:r>
      <w:r w:rsidR="0043062A">
        <w:rPr>
          <w:rFonts w:ascii="Arial" w:hAnsi="Arial" w:cs="Arial"/>
          <w:b/>
          <w:bCs/>
          <w:sz w:val="22"/>
          <w:szCs w:val="22"/>
        </w:rPr>
        <w:t xml:space="preserve"> 2</w:t>
      </w:r>
      <w:r w:rsidR="00B8126A" w:rsidRPr="005E0D32">
        <w:rPr>
          <w:rFonts w:ascii="Arial" w:hAnsi="Arial" w:cs="Arial"/>
          <w:b/>
          <w:bCs/>
          <w:sz w:val="22"/>
          <w:szCs w:val="22"/>
          <w:vertAlign w:val="superscript"/>
        </w:rPr>
        <w:t>ο</w:t>
      </w:r>
      <w:r w:rsidR="00B8126A" w:rsidRPr="005E0D32">
        <w:rPr>
          <w:rFonts w:ascii="Arial" w:hAnsi="Arial" w:cs="Arial"/>
          <w:b/>
          <w:bCs/>
          <w:sz w:val="22"/>
          <w:szCs w:val="22"/>
        </w:rPr>
        <w:t xml:space="preserve"> θέμα ημερησίας διάταξης</w:t>
      </w:r>
      <w:r w:rsidR="00B8126A" w:rsidRPr="005E0D32">
        <w:rPr>
          <w:rFonts w:ascii="Arial" w:hAnsi="Arial" w:cs="Arial"/>
          <w:sz w:val="22"/>
          <w:szCs w:val="22"/>
        </w:rPr>
        <w:t xml:space="preserve">, παρουσίασε την </w:t>
      </w:r>
      <w:r w:rsidR="0012495B">
        <w:rPr>
          <w:rFonts w:ascii="Arial" w:hAnsi="Arial" w:cs="Arial"/>
          <w:sz w:val="22"/>
          <w:szCs w:val="22"/>
        </w:rPr>
        <w:t xml:space="preserve">από </w:t>
      </w:r>
      <w:r w:rsidR="003102A3">
        <w:rPr>
          <w:rFonts w:ascii="Arial" w:hAnsi="Arial" w:cs="Arial"/>
          <w:sz w:val="22"/>
          <w:szCs w:val="22"/>
        </w:rPr>
        <w:t>1</w:t>
      </w:r>
      <w:r w:rsidR="0043062A">
        <w:rPr>
          <w:rFonts w:ascii="Arial" w:hAnsi="Arial" w:cs="Arial"/>
          <w:sz w:val="22"/>
          <w:szCs w:val="22"/>
        </w:rPr>
        <w:t>1</w:t>
      </w:r>
      <w:r w:rsidR="006B1CE5">
        <w:rPr>
          <w:rFonts w:ascii="Arial" w:hAnsi="Arial" w:cs="Arial"/>
          <w:sz w:val="22"/>
          <w:szCs w:val="22"/>
        </w:rPr>
        <w:t>-</w:t>
      </w:r>
      <w:r w:rsidR="003102A3">
        <w:rPr>
          <w:rFonts w:ascii="Arial" w:hAnsi="Arial" w:cs="Arial"/>
          <w:sz w:val="22"/>
          <w:szCs w:val="22"/>
        </w:rPr>
        <w:t>0</w:t>
      </w:r>
      <w:r w:rsidR="00CB77D8">
        <w:rPr>
          <w:rFonts w:ascii="Arial" w:hAnsi="Arial" w:cs="Arial"/>
          <w:sz w:val="22"/>
          <w:szCs w:val="22"/>
        </w:rPr>
        <w:t>2</w:t>
      </w:r>
      <w:r w:rsidR="004556C3">
        <w:rPr>
          <w:rFonts w:ascii="Arial" w:hAnsi="Arial" w:cs="Arial"/>
          <w:sz w:val="22"/>
          <w:szCs w:val="22"/>
        </w:rPr>
        <w:t>-20</w:t>
      </w:r>
      <w:r w:rsidR="003102A3">
        <w:rPr>
          <w:rFonts w:ascii="Arial" w:hAnsi="Arial" w:cs="Arial"/>
          <w:sz w:val="22"/>
          <w:szCs w:val="22"/>
        </w:rPr>
        <w:t>2</w:t>
      </w:r>
      <w:r w:rsidR="00CB77D8">
        <w:rPr>
          <w:rFonts w:ascii="Arial" w:hAnsi="Arial" w:cs="Arial"/>
          <w:sz w:val="22"/>
          <w:szCs w:val="22"/>
        </w:rPr>
        <w:t>1</w:t>
      </w:r>
      <w:r w:rsidR="008A469F">
        <w:rPr>
          <w:rFonts w:ascii="Arial" w:hAnsi="Arial" w:cs="Arial"/>
          <w:sz w:val="22"/>
          <w:szCs w:val="22"/>
        </w:rPr>
        <w:t xml:space="preserve"> </w:t>
      </w:r>
      <w:r w:rsidR="00B8126A" w:rsidRPr="005E0D32">
        <w:rPr>
          <w:rFonts w:ascii="Arial" w:hAnsi="Arial" w:cs="Arial"/>
          <w:sz w:val="22"/>
          <w:szCs w:val="22"/>
        </w:rPr>
        <w:t>εισήγηση τ</w:t>
      </w:r>
      <w:r w:rsidR="003102A3">
        <w:rPr>
          <w:rFonts w:ascii="Arial" w:hAnsi="Arial" w:cs="Arial"/>
          <w:sz w:val="22"/>
          <w:szCs w:val="22"/>
        </w:rPr>
        <w:t>ου</w:t>
      </w:r>
      <w:r w:rsidR="00B8126A" w:rsidRPr="005E0D32">
        <w:rPr>
          <w:rFonts w:ascii="Arial" w:hAnsi="Arial" w:cs="Arial"/>
          <w:sz w:val="22"/>
          <w:szCs w:val="22"/>
        </w:rPr>
        <w:t xml:space="preserve"> </w:t>
      </w:r>
      <w:r w:rsidR="003102A3">
        <w:rPr>
          <w:rFonts w:ascii="Arial" w:hAnsi="Arial" w:cs="Arial"/>
          <w:sz w:val="22"/>
          <w:szCs w:val="22"/>
        </w:rPr>
        <w:t xml:space="preserve">Δήμου </w:t>
      </w:r>
      <w:r w:rsidR="00B8126A" w:rsidRPr="005E0D32">
        <w:rPr>
          <w:rFonts w:ascii="Arial" w:hAnsi="Arial" w:cs="Arial"/>
          <w:sz w:val="22"/>
          <w:szCs w:val="22"/>
        </w:rPr>
        <w:t>που υπογράφεται από</w:t>
      </w:r>
      <w:r w:rsidR="0012495B">
        <w:rPr>
          <w:rFonts w:ascii="Arial" w:hAnsi="Arial" w:cs="Arial"/>
          <w:sz w:val="22"/>
          <w:szCs w:val="22"/>
        </w:rPr>
        <w:t xml:space="preserve"> την προϊστ</w:t>
      </w:r>
      <w:r w:rsidR="0043062A">
        <w:rPr>
          <w:rFonts w:ascii="Arial" w:hAnsi="Arial" w:cs="Arial"/>
          <w:sz w:val="22"/>
          <w:szCs w:val="22"/>
        </w:rPr>
        <w:t>αμένη</w:t>
      </w:r>
      <w:r w:rsidR="00CB77D8">
        <w:rPr>
          <w:rFonts w:ascii="Arial" w:hAnsi="Arial" w:cs="Arial"/>
          <w:sz w:val="22"/>
          <w:szCs w:val="22"/>
        </w:rPr>
        <w:t xml:space="preserve"> της</w:t>
      </w:r>
      <w:r w:rsidR="0012495B">
        <w:rPr>
          <w:rFonts w:ascii="Arial" w:hAnsi="Arial" w:cs="Arial"/>
          <w:sz w:val="22"/>
          <w:szCs w:val="22"/>
        </w:rPr>
        <w:t xml:space="preserve"> Διεύθυνσης Πολεοδομίας κ</w:t>
      </w:r>
      <w:r w:rsidR="0043062A">
        <w:rPr>
          <w:rFonts w:ascii="Arial" w:hAnsi="Arial" w:cs="Arial"/>
          <w:sz w:val="22"/>
          <w:szCs w:val="22"/>
        </w:rPr>
        <w:t xml:space="preserve">α Ελένη </w:t>
      </w:r>
      <w:proofErr w:type="spellStart"/>
      <w:r w:rsidR="0043062A">
        <w:rPr>
          <w:rFonts w:ascii="Arial" w:hAnsi="Arial" w:cs="Arial"/>
          <w:sz w:val="22"/>
          <w:szCs w:val="22"/>
        </w:rPr>
        <w:t>Σπυράντη</w:t>
      </w:r>
      <w:proofErr w:type="spellEnd"/>
      <w:r w:rsidR="0012495B">
        <w:rPr>
          <w:rFonts w:ascii="Arial" w:hAnsi="Arial" w:cs="Arial"/>
          <w:sz w:val="22"/>
          <w:szCs w:val="22"/>
        </w:rPr>
        <w:t xml:space="preserve">, </w:t>
      </w:r>
      <w:r w:rsidR="00B8126A" w:rsidRPr="005E0D32">
        <w:rPr>
          <w:rFonts w:ascii="Arial" w:hAnsi="Arial" w:cs="Arial"/>
          <w:sz w:val="22"/>
          <w:szCs w:val="22"/>
        </w:rPr>
        <w:t xml:space="preserve"> τ</w:t>
      </w:r>
      <w:r w:rsidR="003102A3">
        <w:rPr>
          <w:rFonts w:ascii="Arial" w:hAnsi="Arial" w:cs="Arial"/>
          <w:sz w:val="22"/>
          <w:szCs w:val="22"/>
        </w:rPr>
        <w:t>ον Δ/</w:t>
      </w:r>
      <w:proofErr w:type="spellStart"/>
      <w:r w:rsidR="003102A3">
        <w:rPr>
          <w:rFonts w:ascii="Arial" w:hAnsi="Arial" w:cs="Arial"/>
          <w:sz w:val="22"/>
          <w:szCs w:val="22"/>
        </w:rPr>
        <w:t>ντή</w:t>
      </w:r>
      <w:proofErr w:type="spellEnd"/>
      <w:r w:rsidR="003102A3">
        <w:rPr>
          <w:rFonts w:ascii="Arial" w:hAnsi="Arial" w:cs="Arial"/>
          <w:sz w:val="22"/>
          <w:szCs w:val="22"/>
        </w:rPr>
        <w:t xml:space="preserve"> Πολεοδομίας κ. Ξανθάκο Ιωάννη και τ</w:t>
      </w:r>
      <w:r w:rsidR="0012495B">
        <w:rPr>
          <w:rFonts w:ascii="Arial" w:hAnsi="Arial" w:cs="Arial"/>
          <w:sz w:val="22"/>
          <w:szCs w:val="22"/>
        </w:rPr>
        <w:t xml:space="preserve">ην </w:t>
      </w:r>
      <w:bookmarkStart w:id="1" w:name="_Hlk32391631"/>
      <w:r w:rsidR="0012495B">
        <w:rPr>
          <w:rFonts w:ascii="Arial" w:hAnsi="Arial" w:cs="Arial"/>
          <w:sz w:val="22"/>
          <w:szCs w:val="22"/>
        </w:rPr>
        <w:t xml:space="preserve">Αντιδήμαρχο Χωροταξίας, Πολεοδομίας και Περιβάλλοντος </w:t>
      </w:r>
      <w:bookmarkEnd w:id="1"/>
      <w:r w:rsidR="0012495B">
        <w:rPr>
          <w:rFonts w:ascii="Arial" w:hAnsi="Arial" w:cs="Arial"/>
          <w:sz w:val="22"/>
          <w:szCs w:val="22"/>
        </w:rPr>
        <w:t>κα Μπούσουλα – Χάνου Αρχοντία</w:t>
      </w:r>
      <w:r w:rsidR="00E806EA">
        <w:rPr>
          <w:rFonts w:ascii="Arial" w:hAnsi="Arial" w:cs="Arial"/>
          <w:sz w:val="22"/>
          <w:szCs w:val="22"/>
        </w:rPr>
        <w:t xml:space="preserve"> </w:t>
      </w:r>
      <w:r w:rsidR="009C73F9">
        <w:rPr>
          <w:rFonts w:ascii="Arial" w:hAnsi="Arial" w:cs="Arial"/>
          <w:sz w:val="22"/>
          <w:szCs w:val="22"/>
        </w:rPr>
        <w:t xml:space="preserve"> και</w:t>
      </w:r>
      <w:r w:rsidR="00B8126A" w:rsidRPr="005E0D32">
        <w:rPr>
          <w:rFonts w:ascii="Arial" w:hAnsi="Arial" w:cs="Arial"/>
          <w:sz w:val="22"/>
          <w:szCs w:val="22"/>
        </w:rPr>
        <w:t xml:space="preserve">  έχει ως εξής  :  </w:t>
      </w:r>
    </w:p>
    <w:p w14:paraId="4FC5DCA6" w14:textId="77777777" w:rsidR="003E77FE" w:rsidRPr="005E0D32" w:rsidRDefault="003E77FE" w:rsidP="00AC1A54">
      <w:pPr>
        <w:autoSpaceDE w:val="0"/>
        <w:autoSpaceDN w:val="0"/>
        <w:adjustRightInd w:val="0"/>
        <w:ind w:right="-540"/>
        <w:jc w:val="both"/>
        <w:rPr>
          <w:rFonts w:ascii="Arial" w:hAnsi="Arial" w:cs="Arial"/>
          <w:sz w:val="22"/>
          <w:szCs w:val="22"/>
        </w:rPr>
      </w:pPr>
    </w:p>
    <w:p w14:paraId="50F714F6" w14:textId="0A545359" w:rsidR="00CB77D8" w:rsidRDefault="00E806EA" w:rsidP="00CB77D8">
      <w:pPr>
        <w:shd w:val="clear" w:color="auto" w:fill="FFFFFF"/>
        <w:spacing w:before="120" w:after="120"/>
        <w:ind w:left="11" w:right="-312"/>
        <w:jc w:val="both"/>
        <w:rPr>
          <w:rFonts w:ascii="Arial" w:hAnsi="Arial" w:cs="Arial"/>
          <w:sz w:val="22"/>
          <w:szCs w:val="22"/>
        </w:rPr>
      </w:pPr>
      <w:r w:rsidRPr="00E806EA">
        <w:rPr>
          <w:rFonts w:ascii="Arial" w:hAnsi="Arial" w:cs="Arial"/>
          <w:b/>
          <w:sz w:val="22"/>
          <w:szCs w:val="22"/>
        </w:rPr>
        <w:t xml:space="preserve">ΘΕΜΑ: </w:t>
      </w:r>
      <w:r w:rsidR="00CB77D8" w:rsidRPr="00CB77D8">
        <w:rPr>
          <w:rFonts w:ascii="Arial" w:hAnsi="Arial" w:cs="Arial"/>
          <w:sz w:val="22"/>
          <w:szCs w:val="22"/>
        </w:rPr>
        <w:t xml:space="preserve">Παραχώρηση Χρήσης Κοινόχρηστου Χώρου για </w:t>
      </w:r>
      <w:r w:rsidR="0043062A">
        <w:rPr>
          <w:rFonts w:ascii="Arial" w:hAnsi="Arial" w:cs="Arial"/>
          <w:sz w:val="22"/>
          <w:szCs w:val="22"/>
        </w:rPr>
        <w:t xml:space="preserve">τοποθέτηση ψυγείων </w:t>
      </w:r>
      <w:proofErr w:type="spellStart"/>
      <w:r w:rsidR="0043062A">
        <w:rPr>
          <w:rFonts w:ascii="Arial" w:hAnsi="Arial" w:cs="Arial"/>
          <w:sz w:val="22"/>
          <w:szCs w:val="22"/>
        </w:rPr>
        <w:t>κ.λ.π</w:t>
      </w:r>
      <w:proofErr w:type="spellEnd"/>
      <w:r w:rsidR="0043062A">
        <w:rPr>
          <w:rFonts w:ascii="Arial" w:hAnsi="Arial" w:cs="Arial"/>
          <w:sz w:val="22"/>
          <w:szCs w:val="22"/>
        </w:rPr>
        <w:t>.</w:t>
      </w:r>
    </w:p>
    <w:p w14:paraId="1D649080" w14:textId="77777777" w:rsidR="0043062A" w:rsidRPr="0043062A" w:rsidRDefault="0043062A" w:rsidP="0043062A">
      <w:pPr>
        <w:tabs>
          <w:tab w:val="left" w:pos="709"/>
        </w:tabs>
        <w:jc w:val="both"/>
        <w:rPr>
          <w:rFonts w:ascii="Arial" w:hAnsi="Arial" w:cs="Arial"/>
          <w:sz w:val="22"/>
          <w:szCs w:val="22"/>
        </w:rPr>
      </w:pPr>
      <w:proofErr w:type="spellStart"/>
      <w:r w:rsidRPr="0043062A">
        <w:rPr>
          <w:rFonts w:ascii="Arial" w:hAnsi="Arial" w:cs="Arial"/>
          <w:sz w:val="22"/>
          <w:szCs w:val="22"/>
        </w:rPr>
        <w:t>Σχετ</w:t>
      </w:r>
      <w:proofErr w:type="spellEnd"/>
      <w:r w:rsidRPr="0043062A">
        <w:rPr>
          <w:rFonts w:ascii="Arial" w:hAnsi="Arial" w:cs="Arial"/>
          <w:sz w:val="22"/>
          <w:szCs w:val="22"/>
        </w:rPr>
        <w:t>.:</w:t>
      </w:r>
      <w:r w:rsidRPr="0043062A">
        <w:rPr>
          <w:rFonts w:ascii="Arial" w:hAnsi="Arial" w:cs="Arial"/>
          <w:sz w:val="22"/>
          <w:szCs w:val="22"/>
        </w:rPr>
        <w:tab/>
        <w:t xml:space="preserve"> </w:t>
      </w:r>
      <w:r w:rsidRPr="0043062A">
        <w:rPr>
          <w:rFonts w:ascii="Arial" w:hAnsi="Arial" w:cs="Arial"/>
          <w:sz w:val="22"/>
          <w:szCs w:val="22"/>
          <w:u w:val="single"/>
        </w:rPr>
        <w:t xml:space="preserve">Το με </w:t>
      </w:r>
      <w:proofErr w:type="spellStart"/>
      <w:r w:rsidRPr="0043062A">
        <w:rPr>
          <w:rFonts w:ascii="Arial" w:hAnsi="Arial" w:cs="Arial"/>
          <w:sz w:val="22"/>
          <w:szCs w:val="22"/>
          <w:u w:val="single"/>
        </w:rPr>
        <w:t>αριθμ</w:t>
      </w:r>
      <w:proofErr w:type="spellEnd"/>
      <w:r w:rsidRPr="0043062A">
        <w:rPr>
          <w:rFonts w:ascii="Arial" w:hAnsi="Arial" w:cs="Arial"/>
          <w:sz w:val="22"/>
          <w:szCs w:val="22"/>
          <w:u w:val="single"/>
        </w:rPr>
        <w:t xml:space="preserve">. </w:t>
      </w:r>
      <w:proofErr w:type="spellStart"/>
      <w:r w:rsidRPr="0043062A">
        <w:rPr>
          <w:rFonts w:ascii="Arial" w:hAnsi="Arial" w:cs="Arial"/>
          <w:sz w:val="22"/>
          <w:szCs w:val="22"/>
          <w:u w:val="single"/>
        </w:rPr>
        <w:t>πρωτ</w:t>
      </w:r>
      <w:proofErr w:type="spellEnd"/>
      <w:r w:rsidRPr="0043062A">
        <w:rPr>
          <w:rFonts w:ascii="Arial" w:hAnsi="Arial" w:cs="Arial"/>
          <w:sz w:val="22"/>
          <w:szCs w:val="22"/>
          <w:u w:val="single"/>
        </w:rPr>
        <w:t xml:space="preserve">.   2171/10.02.2021  αίτημα της κ. Αναγνωστοπούλου </w:t>
      </w:r>
      <w:proofErr w:type="spellStart"/>
      <w:r w:rsidRPr="0043062A">
        <w:rPr>
          <w:rFonts w:ascii="Arial" w:hAnsi="Arial" w:cs="Arial"/>
          <w:sz w:val="22"/>
          <w:szCs w:val="22"/>
          <w:u w:val="single"/>
        </w:rPr>
        <w:t>Νυμφοδώρας</w:t>
      </w:r>
      <w:proofErr w:type="spellEnd"/>
    </w:p>
    <w:p w14:paraId="3608417D" w14:textId="77777777" w:rsidR="0043062A" w:rsidRPr="0043062A" w:rsidRDefault="0043062A" w:rsidP="0043062A">
      <w:pPr>
        <w:tabs>
          <w:tab w:val="left" w:pos="709"/>
        </w:tabs>
        <w:jc w:val="both"/>
        <w:rPr>
          <w:rFonts w:ascii="Arial" w:hAnsi="Arial" w:cs="Arial"/>
          <w:sz w:val="22"/>
          <w:szCs w:val="22"/>
        </w:rPr>
      </w:pPr>
      <w:r w:rsidRPr="0043062A">
        <w:rPr>
          <w:rFonts w:ascii="Arial" w:hAnsi="Arial" w:cs="Arial"/>
          <w:sz w:val="22"/>
          <w:szCs w:val="22"/>
        </w:rPr>
        <w:lastRenderedPageBreak/>
        <w:tab/>
      </w:r>
    </w:p>
    <w:p w14:paraId="75C51AB8" w14:textId="77777777" w:rsidR="0043062A" w:rsidRPr="0043062A" w:rsidRDefault="0043062A" w:rsidP="0043062A">
      <w:pPr>
        <w:tabs>
          <w:tab w:val="left" w:pos="709"/>
        </w:tabs>
        <w:ind w:right="-1"/>
        <w:jc w:val="both"/>
        <w:rPr>
          <w:rFonts w:ascii="Arial" w:hAnsi="Arial" w:cs="Arial"/>
          <w:sz w:val="22"/>
          <w:szCs w:val="22"/>
        </w:rPr>
      </w:pPr>
      <w:r w:rsidRPr="0043062A">
        <w:rPr>
          <w:rFonts w:ascii="Arial" w:hAnsi="Arial" w:cs="Arial"/>
          <w:sz w:val="22"/>
          <w:szCs w:val="22"/>
          <w:u w:val="single"/>
        </w:rPr>
        <w:t>ΕΝΗΜΕΡΩΣΗ</w:t>
      </w:r>
    </w:p>
    <w:p w14:paraId="259EFB88" w14:textId="77777777" w:rsidR="0043062A" w:rsidRPr="0043062A" w:rsidRDefault="0043062A" w:rsidP="0043062A">
      <w:pPr>
        <w:pStyle w:val="a3"/>
        <w:numPr>
          <w:ilvl w:val="0"/>
          <w:numId w:val="35"/>
        </w:numPr>
        <w:tabs>
          <w:tab w:val="left" w:pos="851"/>
        </w:tabs>
        <w:autoSpaceDE w:val="0"/>
        <w:autoSpaceDN w:val="0"/>
        <w:adjustRightInd w:val="0"/>
        <w:spacing w:before="120" w:after="120"/>
        <w:ind w:left="0" w:firstLine="567"/>
        <w:contextualSpacing/>
        <w:jc w:val="both"/>
        <w:rPr>
          <w:rFonts w:ascii="Arial" w:hAnsi="Arial"/>
          <w:b/>
          <w:bCs/>
          <w:sz w:val="22"/>
          <w:szCs w:val="22"/>
          <w:u w:val="single"/>
        </w:rPr>
      </w:pPr>
      <w:r w:rsidRPr="0043062A">
        <w:rPr>
          <w:rFonts w:ascii="Arial" w:hAnsi="Arial" w:cs="Arial"/>
          <w:bCs/>
          <w:sz w:val="22"/>
          <w:szCs w:val="22"/>
        </w:rPr>
        <w:t>Η</w:t>
      </w:r>
      <w:r w:rsidRPr="0043062A">
        <w:rPr>
          <w:rFonts w:ascii="Arial" w:hAnsi="Arial" w:cs="Arial"/>
          <w:sz w:val="22"/>
          <w:szCs w:val="22"/>
        </w:rPr>
        <w:t xml:space="preserve"> παρούσα εισήγηση, που υποβάλλεται κατόπιν του  σχετικού, έχει σκοπό την οριοθέτηση και έγκριση του υπό παραχώρηση κοινοχρήστου χώρου έμπροσθεν καταστήματος λιανικού εμπορίου (ψιλικά- παντοπωλείο) </w:t>
      </w:r>
      <w:r w:rsidRPr="0043062A">
        <w:rPr>
          <w:rFonts w:ascii="Arial" w:hAnsi="Arial" w:cs="Arial"/>
          <w:b/>
          <w:sz w:val="22"/>
          <w:szCs w:val="22"/>
        </w:rPr>
        <w:t xml:space="preserve">επί της οδού Ηρώων Πολυτεχνείου 18  στη Δημοτική Κοινότητα Ν. Πεντέλης. </w:t>
      </w:r>
      <w:r w:rsidRPr="0043062A">
        <w:rPr>
          <w:rFonts w:ascii="Arial" w:hAnsi="Arial" w:cs="Arial"/>
          <w:sz w:val="22"/>
          <w:szCs w:val="22"/>
        </w:rPr>
        <w:t xml:space="preserve">Για το λόγο αυτό συντάχθηκε η </w:t>
      </w:r>
      <w:proofErr w:type="spellStart"/>
      <w:r w:rsidRPr="0043062A">
        <w:rPr>
          <w:rFonts w:ascii="Arial" w:hAnsi="Arial" w:cs="Arial"/>
          <w:sz w:val="22"/>
          <w:szCs w:val="22"/>
        </w:rPr>
        <w:t>υπ΄αριθμ</w:t>
      </w:r>
      <w:proofErr w:type="spellEnd"/>
      <w:r w:rsidRPr="0043062A">
        <w:rPr>
          <w:rFonts w:ascii="Arial" w:hAnsi="Arial" w:cs="Arial"/>
          <w:sz w:val="22"/>
          <w:szCs w:val="22"/>
        </w:rPr>
        <w:t>. ΔΠΕ02/2021 Μελέτη</w:t>
      </w:r>
      <w:r w:rsidRPr="0043062A">
        <w:rPr>
          <w:rFonts w:ascii="Arial" w:hAnsi="Arial" w:cs="Arial"/>
          <w:b/>
          <w:sz w:val="22"/>
          <w:szCs w:val="22"/>
        </w:rPr>
        <w:t>.</w:t>
      </w:r>
    </w:p>
    <w:p w14:paraId="5F245F74" w14:textId="77777777" w:rsidR="0043062A" w:rsidRPr="0043062A" w:rsidRDefault="0043062A" w:rsidP="0043062A">
      <w:pPr>
        <w:pStyle w:val="a3"/>
        <w:numPr>
          <w:ilvl w:val="0"/>
          <w:numId w:val="35"/>
        </w:numPr>
        <w:tabs>
          <w:tab w:val="left" w:pos="851"/>
        </w:tabs>
        <w:autoSpaceDE w:val="0"/>
        <w:autoSpaceDN w:val="0"/>
        <w:adjustRightInd w:val="0"/>
        <w:spacing w:before="120" w:after="120"/>
        <w:ind w:left="0" w:firstLine="567"/>
        <w:contextualSpacing/>
        <w:jc w:val="both"/>
        <w:rPr>
          <w:rFonts w:ascii="Arial" w:hAnsi="Arial" w:cs="Arial"/>
          <w:sz w:val="22"/>
          <w:szCs w:val="22"/>
        </w:rPr>
      </w:pPr>
      <w:r w:rsidRPr="0043062A">
        <w:rPr>
          <w:rFonts w:ascii="Arial" w:hAnsi="Arial" w:cs="Arial"/>
          <w:sz w:val="22"/>
          <w:szCs w:val="22"/>
        </w:rPr>
        <w:t>Με την παραχώρηση αυτή επιτυγχάνεται η:</w:t>
      </w:r>
    </w:p>
    <w:p w14:paraId="116ED72F"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α.</w:t>
      </w:r>
      <w:r w:rsidRPr="0043062A">
        <w:rPr>
          <w:rFonts w:ascii="Arial" w:hAnsi="Arial" w:cs="Arial"/>
          <w:sz w:val="22"/>
          <w:szCs w:val="22"/>
        </w:rPr>
        <w:tab/>
        <w:t>Τόνωση της εμπορικής αγοράς και της οικονομικής ζωής της πόλης</w:t>
      </w:r>
    </w:p>
    <w:p w14:paraId="6441EB15"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β.</w:t>
      </w:r>
      <w:r w:rsidRPr="0043062A">
        <w:rPr>
          <w:rFonts w:ascii="Arial" w:hAnsi="Arial" w:cs="Arial"/>
          <w:sz w:val="22"/>
          <w:szCs w:val="22"/>
        </w:rPr>
        <w:tab/>
        <w:t>Αναβάθμιση της ποιότητας ζωής των κατοίκων και των επισκεπτών της πόλης.</w:t>
      </w:r>
    </w:p>
    <w:p w14:paraId="4FE469A2"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γ.</w:t>
      </w:r>
      <w:r w:rsidRPr="0043062A">
        <w:rPr>
          <w:rFonts w:ascii="Arial" w:hAnsi="Arial" w:cs="Arial"/>
          <w:sz w:val="22"/>
          <w:szCs w:val="22"/>
        </w:rPr>
        <w:tab/>
        <w:t>Βελτίωση της αισθητικής εικόνας και λειτουργικότητας των κοινοχρήστων χώρων.</w:t>
      </w:r>
    </w:p>
    <w:p w14:paraId="08B54000"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δ.</w:t>
      </w:r>
      <w:r w:rsidRPr="0043062A">
        <w:rPr>
          <w:rFonts w:ascii="Arial" w:hAnsi="Arial" w:cs="Arial"/>
          <w:sz w:val="22"/>
          <w:szCs w:val="22"/>
        </w:rPr>
        <w:tab/>
        <w:t>Ασφάλεια και προστασία της κίνησης των πεζών στους κοινόχρηστους χώρους και ειδικότερα των Ατόμων με ειδικές Ανάγκες (ΑΜΕΑ).</w:t>
      </w:r>
    </w:p>
    <w:p w14:paraId="2C64F2CE"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ε.</w:t>
      </w:r>
      <w:r w:rsidRPr="0043062A">
        <w:rPr>
          <w:rFonts w:ascii="Arial" w:hAnsi="Arial" w:cs="Arial"/>
          <w:sz w:val="22"/>
          <w:szCs w:val="22"/>
        </w:rPr>
        <w:tab/>
        <w:t xml:space="preserve">Οργάνωση των χώρων ευθύνης του Δήμου. </w:t>
      </w:r>
    </w:p>
    <w:p w14:paraId="37C38228"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p>
    <w:p w14:paraId="626510A5" w14:textId="77777777" w:rsidR="0043062A" w:rsidRPr="0043062A" w:rsidRDefault="0043062A" w:rsidP="0043062A">
      <w:pPr>
        <w:pStyle w:val="a3"/>
        <w:numPr>
          <w:ilvl w:val="0"/>
          <w:numId w:val="35"/>
        </w:numPr>
        <w:tabs>
          <w:tab w:val="left" w:pos="851"/>
        </w:tabs>
        <w:autoSpaceDE w:val="0"/>
        <w:autoSpaceDN w:val="0"/>
        <w:adjustRightInd w:val="0"/>
        <w:spacing w:before="120" w:after="120"/>
        <w:ind w:left="0" w:firstLine="567"/>
        <w:contextualSpacing/>
        <w:jc w:val="both"/>
        <w:rPr>
          <w:rFonts w:ascii="Arial" w:hAnsi="Arial" w:cs="Arial"/>
          <w:sz w:val="22"/>
          <w:szCs w:val="22"/>
        </w:rPr>
      </w:pPr>
      <w:r w:rsidRPr="0043062A">
        <w:rPr>
          <w:rFonts w:ascii="Arial" w:hAnsi="Arial" w:cs="Arial"/>
          <w:sz w:val="22"/>
          <w:szCs w:val="22"/>
        </w:rPr>
        <w:t xml:space="preserve">Η παρούσα εισήγηση βασίζεται στις  διατάξεις  </w:t>
      </w:r>
    </w:p>
    <w:p w14:paraId="5A3C7B28"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α.</w:t>
      </w:r>
      <w:r w:rsidRPr="0043062A">
        <w:rPr>
          <w:rFonts w:ascii="Arial" w:hAnsi="Arial" w:cs="Arial"/>
          <w:sz w:val="22"/>
          <w:szCs w:val="22"/>
        </w:rPr>
        <w:tab/>
        <w:t xml:space="preserve">Του Ν. 3463/2006 «Κύρωση του Κώδικα Δήμων &amp; Κοινοτήτων» (ΦΕΚ 114/Α΄/8-6-2006) </w:t>
      </w:r>
    </w:p>
    <w:p w14:paraId="5D4D98FA"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β.</w:t>
      </w:r>
      <w:r w:rsidRPr="0043062A">
        <w:rPr>
          <w:rFonts w:ascii="Arial" w:hAnsi="Arial" w:cs="Arial"/>
          <w:sz w:val="22"/>
          <w:szCs w:val="22"/>
        </w:rPr>
        <w:tab/>
        <w:t>Του Ν.2696/1999 ( ΦΕΚ 57/Α/1999.)</w:t>
      </w:r>
    </w:p>
    <w:p w14:paraId="04F29ACC"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γ.</w:t>
      </w:r>
      <w:r w:rsidRPr="0043062A">
        <w:rPr>
          <w:rFonts w:ascii="Arial" w:hAnsi="Arial" w:cs="Arial"/>
          <w:sz w:val="22"/>
          <w:szCs w:val="22"/>
        </w:rPr>
        <w:tab/>
        <w:t>Του Ν.3852/2010 ( ΦΕΚ 87 /Α/2010).</w:t>
      </w:r>
    </w:p>
    <w:p w14:paraId="6A292DC4"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δ.</w:t>
      </w:r>
      <w:r w:rsidRPr="0043062A">
        <w:rPr>
          <w:rFonts w:ascii="Arial" w:hAnsi="Arial" w:cs="Arial"/>
          <w:sz w:val="22"/>
          <w:szCs w:val="22"/>
        </w:rPr>
        <w:tab/>
        <w:t xml:space="preserve">Της απόφασης 52907/28.12.2009 ( ΦΕΚ 2621/Β/2009  ) του ΥΠΕΚΑ </w:t>
      </w:r>
    </w:p>
    <w:p w14:paraId="48CDB81B"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ε.</w:t>
      </w:r>
      <w:r w:rsidRPr="0043062A">
        <w:rPr>
          <w:rFonts w:ascii="Arial" w:hAnsi="Arial" w:cs="Arial"/>
          <w:sz w:val="22"/>
          <w:szCs w:val="22"/>
        </w:rPr>
        <w:tab/>
        <w:t>Του Ν.1080/80.</w:t>
      </w:r>
    </w:p>
    <w:p w14:paraId="171CBFF9"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proofErr w:type="spellStart"/>
      <w:r w:rsidRPr="0043062A">
        <w:rPr>
          <w:rFonts w:ascii="Arial" w:hAnsi="Arial" w:cs="Arial"/>
          <w:sz w:val="22"/>
          <w:szCs w:val="22"/>
        </w:rPr>
        <w:t>στ</w:t>
      </w:r>
      <w:proofErr w:type="spellEnd"/>
      <w:r w:rsidRPr="0043062A">
        <w:rPr>
          <w:rFonts w:ascii="Arial" w:hAnsi="Arial" w:cs="Arial"/>
          <w:sz w:val="22"/>
          <w:szCs w:val="22"/>
        </w:rPr>
        <w:t>.</w:t>
      </w:r>
      <w:r w:rsidRPr="0043062A">
        <w:rPr>
          <w:rFonts w:ascii="Arial" w:hAnsi="Arial" w:cs="Arial"/>
          <w:sz w:val="22"/>
          <w:szCs w:val="22"/>
        </w:rPr>
        <w:tab/>
        <w:t>Της απόφασης ΣΤΕ 2875/88.</w:t>
      </w:r>
    </w:p>
    <w:p w14:paraId="44FD76F8"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 xml:space="preserve">ζ. Τον Ν. 4442/2016 (ΦΕΚ 230/Α/2016). </w:t>
      </w:r>
    </w:p>
    <w:p w14:paraId="4AC9D4D2" w14:textId="77777777" w:rsidR="0043062A" w:rsidRPr="0043062A" w:rsidRDefault="0043062A" w:rsidP="0043062A">
      <w:pPr>
        <w:pStyle w:val="a3"/>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 xml:space="preserve"> </w:t>
      </w:r>
    </w:p>
    <w:p w14:paraId="3BF65621" w14:textId="77777777" w:rsidR="0043062A" w:rsidRPr="0043062A" w:rsidRDefault="0043062A" w:rsidP="0043062A">
      <w:pPr>
        <w:pStyle w:val="a3"/>
        <w:numPr>
          <w:ilvl w:val="0"/>
          <w:numId w:val="35"/>
        </w:numPr>
        <w:tabs>
          <w:tab w:val="left" w:pos="851"/>
        </w:tabs>
        <w:autoSpaceDE w:val="0"/>
        <w:autoSpaceDN w:val="0"/>
        <w:adjustRightInd w:val="0"/>
        <w:ind w:left="0" w:firstLine="567"/>
        <w:contextualSpacing/>
        <w:jc w:val="both"/>
        <w:rPr>
          <w:rFonts w:ascii="Arial" w:hAnsi="Arial" w:cs="Arial"/>
          <w:i/>
          <w:sz w:val="22"/>
          <w:szCs w:val="22"/>
        </w:rPr>
      </w:pPr>
      <w:r w:rsidRPr="0043062A">
        <w:rPr>
          <w:rFonts w:ascii="Arial" w:hAnsi="Arial" w:cs="Arial"/>
          <w:sz w:val="22"/>
          <w:szCs w:val="22"/>
        </w:rPr>
        <w:t xml:space="preserve">Σύμφωνα με  το  άρθρο 2 Ν 1577/1985 </w:t>
      </w:r>
      <w:r w:rsidRPr="0043062A">
        <w:rPr>
          <w:rFonts w:ascii="Arial" w:hAnsi="Arial" w:cs="Arial"/>
          <w:i/>
          <w:sz w:val="22"/>
          <w:szCs w:val="22"/>
        </w:rPr>
        <w:t xml:space="preserve">«Κοινόχρηστοι χώροι είναι οι κάθε είδους δρόμοι, πλατείες, άλση και γενικά οι προοριζόμενοι για κοινή χρήση ελεύθεροι χώροι, που καθορίζονται από το </w:t>
      </w:r>
      <w:r w:rsidRPr="0043062A">
        <w:rPr>
          <w:rFonts w:ascii="Arial" w:hAnsi="Arial" w:cs="Arial"/>
          <w:i/>
          <w:sz w:val="22"/>
          <w:szCs w:val="22"/>
          <w:u w:val="single"/>
        </w:rPr>
        <w:t>εγκεκριμένο ρυμοτομικό σχέδιο</w:t>
      </w:r>
      <w:r w:rsidRPr="0043062A">
        <w:rPr>
          <w:rFonts w:ascii="Arial" w:hAnsi="Arial" w:cs="Arial"/>
          <w:i/>
          <w:sz w:val="22"/>
          <w:szCs w:val="22"/>
        </w:rPr>
        <w:t xml:space="preserve"> του οικισμού ή έχουν τεθεί σε κοινή χρήση με οποιοδήποτε άλλο νόμιμο τρόπο.»</w:t>
      </w:r>
    </w:p>
    <w:p w14:paraId="745301A8" w14:textId="77777777" w:rsidR="0043062A" w:rsidRPr="0043062A" w:rsidRDefault="0043062A" w:rsidP="0043062A">
      <w:pPr>
        <w:pStyle w:val="a3"/>
        <w:tabs>
          <w:tab w:val="left" w:pos="851"/>
        </w:tabs>
        <w:autoSpaceDE w:val="0"/>
        <w:autoSpaceDN w:val="0"/>
        <w:adjustRightInd w:val="0"/>
        <w:ind w:left="567"/>
        <w:jc w:val="both"/>
        <w:rPr>
          <w:rFonts w:ascii="Arial" w:hAnsi="Arial" w:cs="Arial"/>
          <w:i/>
          <w:sz w:val="22"/>
          <w:szCs w:val="22"/>
        </w:rPr>
      </w:pPr>
    </w:p>
    <w:p w14:paraId="2F7389C9" w14:textId="77777777" w:rsidR="0043062A" w:rsidRPr="0043062A" w:rsidRDefault="0043062A" w:rsidP="0043062A">
      <w:pPr>
        <w:pStyle w:val="a3"/>
        <w:numPr>
          <w:ilvl w:val="0"/>
          <w:numId w:val="35"/>
        </w:numPr>
        <w:tabs>
          <w:tab w:val="left" w:pos="851"/>
        </w:tabs>
        <w:autoSpaceDE w:val="0"/>
        <w:autoSpaceDN w:val="0"/>
        <w:adjustRightInd w:val="0"/>
        <w:spacing w:before="120" w:after="120"/>
        <w:ind w:left="0" w:firstLine="567"/>
        <w:contextualSpacing/>
        <w:jc w:val="both"/>
        <w:rPr>
          <w:rFonts w:ascii="Arial" w:hAnsi="Arial" w:cs="Arial"/>
          <w:sz w:val="22"/>
          <w:szCs w:val="22"/>
        </w:rPr>
      </w:pPr>
      <w:r w:rsidRPr="0043062A">
        <w:rPr>
          <w:rFonts w:ascii="Arial" w:hAnsi="Arial" w:cs="Arial"/>
          <w:sz w:val="22"/>
          <w:szCs w:val="22"/>
        </w:rPr>
        <w:t>Για την εφαρμογή του παρόντος ανατίθενται οι παρακάτω αρμοδιότητες:</w:t>
      </w:r>
    </w:p>
    <w:p w14:paraId="7E79B251"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α.</w:t>
      </w:r>
      <w:r w:rsidRPr="0043062A">
        <w:rPr>
          <w:rFonts w:ascii="Arial" w:hAnsi="Arial" w:cs="Arial"/>
          <w:sz w:val="22"/>
          <w:szCs w:val="22"/>
        </w:rPr>
        <w:tab/>
        <w:t xml:space="preserve">Η  Διεύθυνση Πολεοδομίας Περιβάλλοντος και Λειτουργιών Πόλης  συντάσσει  σχετική μελέτη. </w:t>
      </w:r>
    </w:p>
    <w:p w14:paraId="1DBAC683"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β .</w:t>
      </w:r>
      <w:r w:rsidRPr="0043062A">
        <w:rPr>
          <w:rFonts w:ascii="Arial" w:hAnsi="Arial" w:cs="Arial"/>
          <w:sz w:val="22"/>
          <w:szCs w:val="22"/>
        </w:rPr>
        <w:tab/>
        <w:t xml:space="preserve">Τα συμβούλια των δημοτικών κοινοτήτων λαμβάνουν αποφάσεις και τις αποστέλλουν στην επιτροπή ποιότητας Ζωής  </w:t>
      </w:r>
    </w:p>
    <w:p w14:paraId="215E5773"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γ.</w:t>
      </w:r>
      <w:r w:rsidRPr="0043062A">
        <w:rPr>
          <w:rFonts w:ascii="Arial" w:hAnsi="Arial" w:cs="Arial"/>
          <w:sz w:val="22"/>
          <w:szCs w:val="22"/>
        </w:rPr>
        <w:tab/>
        <w:t>Η Επιτροπή Ποιότητας Ζωής  εγκρίνει και  παραπέμπει στο Δημοτικό Συμβούλιο την παρούσα εισήγηση με τις τυχόν  αναδιατυπώσεις και συμπληρώσεις  της .</w:t>
      </w:r>
    </w:p>
    <w:p w14:paraId="3B4D91AC"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δ.</w:t>
      </w:r>
      <w:r w:rsidRPr="0043062A">
        <w:rPr>
          <w:rFonts w:ascii="Arial" w:hAnsi="Arial" w:cs="Arial"/>
          <w:sz w:val="22"/>
          <w:szCs w:val="22"/>
        </w:rPr>
        <w:tab/>
        <w:t>Το Δημοτικό συμβούλιο λαμβάνει σχετική απόφαση.</w:t>
      </w:r>
    </w:p>
    <w:p w14:paraId="29DA447C" w14:textId="77777777" w:rsidR="0043062A" w:rsidRPr="0043062A" w:rsidRDefault="0043062A" w:rsidP="0043062A">
      <w:pPr>
        <w:pStyle w:val="a3"/>
        <w:tabs>
          <w:tab w:val="left" w:pos="851"/>
        </w:tabs>
        <w:autoSpaceDE w:val="0"/>
        <w:autoSpaceDN w:val="0"/>
        <w:adjustRightInd w:val="0"/>
        <w:spacing w:before="120" w:after="120"/>
        <w:ind w:left="0" w:firstLine="567"/>
        <w:jc w:val="both"/>
        <w:rPr>
          <w:rFonts w:ascii="Arial" w:hAnsi="Arial" w:cs="Arial"/>
          <w:sz w:val="22"/>
          <w:szCs w:val="22"/>
        </w:rPr>
      </w:pPr>
      <w:r w:rsidRPr="0043062A">
        <w:rPr>
          <w:rFonts w:ascii="Arial" w:hAnsi="Arial" w:cs="Arial"/>
          <w:sz w:val="22"/>
          <w:szCs w:val="22"/>
        </w:rPr>
        <w:t xml:space="preserve">ε. </w:t>
      </w:r>
      <w:r w:rsidRPr="0043062A">
        <w:rPr>
          <w:rFonts w:ascii="Arial" w:hAnsi="Arial" w:cs="Arial"/>
          <w:sz w:val="22"/>
          <w:szCs w:val="22"/>
        </w:rPr>
        <w:tab/>
        <w:t>Η Αποκεντρωμένη Διοίκηση Αττικής ελέγχει την νομιμότητα της απόφασης .</w:t>
      </w:r>
    </w:p>
    <w:p w14:paraId="35820A16" w14:textId="77777777" w:rsidR="0043062A" w:rsidRPr="0043062A" w:rsidRDefault="0043062A" w:rsidP="0043062A">
      <w:pPr>
        <w:autoSpaceDE w:val="0"/>
        <w:autoSpaceDN w:val="0"/>
        <w:adjustRightInd w:val="0"/>
        <w:spacing w:before="120" w:after="120"/>
        <w:jc w:val="both"/>
        <w:rPr>
          <w:rFonts w:ascii="Arial" w:hAnsi="Arial" w:cs="Arial"/>
          <w:bCs/>
          <w:sz w:val="22"/>
          <w:szCs w:val="22"/>
          <w:u w:val="single"/>
        </w:rPr>
      </w:pPr>
      <w:r w:rsidRPr="0043062A">
        <w:rPr>
          <w:rFonts w:ascii="Arial" w:hAnsi="Arial" w:cs="Arial"/>
          <w:bCs/>
          <w:sz w:val="22"/>
          <w:szCs w:val="22"/>
          <w:u w:val="single"/>
        </w:rPr>
        <w:t>ΣΧΟΛΙΑ</w:t>
      </w:r>
    </w:p>
    <w:p w14:paraId="58C9BAF1" w14:textId="77777777" w:rsidR="0043062A" w:rsidRPr="0043062A" w:rsidRDefault="0043062A" w:rsidP="0043062A">
      <w:pPr>
        <w:pStyle w:val="Web"/>
        <w:tabs>
          <w:tab w:val="left" w:pos="1134"/>
        </w:tabs>
        <w:spacing w:before="0" w:beforeAutospacing="0" w:after="0" w:afterAutospacing="0"/>
        <w:ind w:right="108" w:firstLine="567"/>
        <w:jc w:val="both"/>
        <w:rPr>
          <w:rFonts w:ascii="Arial" w:hAnsi="Arial" w:cs="Arial"/>
          <w:sz w:val="22"/>
          <w:szCs w:val="22"/>
        </w:rPr>
      </w:pPr>
      <w:r w:rsidRPr="0043062A">
        <w:rPr>
          <w:rFonts w:ascii="Arial" w:hAnsi="Arial" w:cs="Arial"/>
          <w:sz w:val="22"/>
          <w:szCs w:val="22"/>
        </w:rPr>
        <w:t>6.</w:t>
      </w:r>
      <w:r w:rsidRPr="0043062A">
        <w:rPr>
          <w:rFonts w:ascii="Arial" w:hAnsi="Arial" w:cs="Arial"/>
          <w:sz w:val="22"/>
          <w:szCs w:val="22"/>
        </w:rPr>
        <w:tab/>
        <w:t xml:space="preserve">Είναι απαραίτητο να προβούμε  στην οριοθέτηση του χώρου </w:t>
      </w:r>
      <w:r w:rsidRPr="0043062A">
        <w:rPr>
          <w:rFonts w:ascii="Arial" w:hAnsi="Arial" w:cs="Arial"/>
          <w:sz w:val="22"/>
          <w:szCs w:val="22"/>
          <w:u w:val="single"/>
        </w:rPr>
        <w:t>που δύναται</w:t>
      </w:r>
      <w:r w:rsidRPr="0043062A">
        <w:rPr>
          <w:rFonts w:ascii="Arial" w:hAnsi="Arial" w:cs="Arial"/>
          <w:sz w:val="22"/>
          <w:szCs w:val="22"/>
        </w:rPr>
        <w:t xml:space="preserve"> να καταληφθεί για τοποθέτηση ψυγείων </w:t>
      </w:r>
      <w:proofErr w:type="spellStart"/>
      <w:r w:rsidRPr="0043062A">
        <w:rPr>
          <w:rFonts w:ascii="Arial" w:hAnsi="Arial" w:cs="Arial"/>
          <w:sz w:val="22"/>
          <w:szCs w:val="22"/>
        </w:rPr>
        <w:t>κλπ</w:t>
      </w:r>
      <w:proofErr w:type="spellEnd"/>
      <w:r w:rsidRPr="0043062A">
        <w:rPr>
          <w:rFonts w:ascii="Arial" w:hAnsi="Arial" w:cs="Arial"/>
          <w:sz w:val="22"/>
          <w:szCs w:val="22"/>
        </w:rPr>
        <w:t xml:space="preserve">  μετά από σχετική αίτηση. </w:t>
      </w:r>
    </w:p>
    <w:p w14:paraId="4E159E4B" w14:textId="77777777" w:rsidR="0043062A" w:rsidRPr="0043062A" w:rsidRDefault="0043062A" w:rsidP="0043062A">
      <w:pPr>
        <w:pStyle w:val="Web"/>
        <w:tabs>
          <w:tab w:val="left" w:pos="1134"/>
        </w:tabs>
        <w:spacing w:before="0" w:beforeAutospacing="0" w:after="0" w:afterAutospacing="0"/>
        <w:ind w:right="108" w:firstLine="567"/>
        <w:jc w:val="both"/>
        <w:rPr>
          <w:rFonts w:ascii="Arial" w:hAnsi="Arial" w:cs="Arial"/>
          <w:sz w:val="22"/>
          <w:szCs w:val="22"/>
        </w:rPr>
      </w:pPr>
      <w:r w:rsidRPr="0043062A">
        <w:rPr>
          <w:sz w:val="22"/>
          <w:szCs w:val="22"/>
        </w:rPr>
        <w:t>7.</w:t>
      </w:r>
      <w:r w:rsidRPr="0043062A">
        <w:rPr>
          <w:sz w:val="22"/>
          <w:szCs w:val="22"/>
        </w:rPr>
        <w:tab/>
      </w:r>
      <w:r w:rsidRPr="0043062A">
        <w:rPr>
          <w:rFonts w:ascii="Arial" w:hAnsi="Arial" w:cs="Arial"/>
          <w:sz w:val="22"/>
          <w:szCs w:val="22"/>
        </w:rPr>
        <w:t>Η πρόταση μας όπως αυτή παρουσιάζεται  στηρίζεται  στην ισχύουσα νομοθεσία και στις παρακάτω αρχές:</w:t>
      </w:r>
    </w:p>
    <w:p w14:paraId="2E668EEB" w14:textId="77777777" w:rsidR="0043062A" w:rsidRPr="0043062A" w:rsidRDefault="0043062A" w:rsidP="0043062A">
      <w:pPr>
        <w:pStyle w:val="Web"/>
        <w:numPr>
          <w:ilvl w:val="0"/>
          <w:numId w:val="34"/>
        </w:numPr>
        <w:tabs>
          <w:tab w:val="left" w:pos="1134"/>
        </w:tabs>
        <w:spacing w:before="0" w:beforeAutospacing="0" w:after="0" w:afterAutospacing="0"/>
        <w:ind w:left="0" w:firstLine="567"/>
        <w:jc w:val="both"/>
        <w:rPr>
          <w:rFonts w:ascii="Arial" w:hAnsi="Arial" w:cs="Arial"/>
          <w:sz w:val="22"/>
          <w:szCs w:val="22"/>
        </w:rPr>
      </w:pPr>
      <w:r w:rsidRPr="0043062A">
        <w:rPr>
          <w:rFonts w:ascii="Arial" w:hAnsi="Arial" w:cs="Arial"/>
          <w:sz w:val="22"/>
          <w:szCs w:val="22"/>
        </w:rPr>
        <w:t xml:space="preserve">Ανεμπόδιστη πρόσβαση στις εισόδους των κτιρίων. </w:t>
      </w:r>
    </w:p>
    <w:p w14:paraId="2F85A7E3" w14:textId="77777777" w:rsidR="0043062A" w:rsidRPr="0043062A" w:rsidRDefault="0043062A" w:rsidP="0043062A">
      <w:pPr>
        <w:pStyle w:val="Web"/>
        <w:numPr>
          <w:ilvl w:val="0"/>
          <w:numId w:val="34"/>
        </w:numPr>
        <w:tabs>
          <w:tab w:val="left" w:pos="1134"/>
        </w:tabs>
        <w:spacing w:before="0" w:beforeAutospacing="0" w:after="0" w:afterAutospacing="0"/>
        <w:ind w:left="0" w:firstLine="567"/>
        <w:jc w:val="both"/>
        <w:rPr>
          <w:rFonts w:ascii="Arial" w:hAnsi="Arial" w:cs="Arial"/>
          <w:sz w:val="22"/>
          <w:szCs w:val="22"/>
        </w:rPr>
      </w:pPr>
      <w:r w:rsidRPr="0043062A">
        <w:rPr>
          <w:rFonts w:ascii="Arial" w:hAnsi="Arial" w:cs="Arial"/>
          <w:sz w:val="22"/>
          <w:szCs w:val="22"/>
        </w:rPr>
        <w:t>Δυνατότητα πρόσβασης οχημάτων φορτοεκφόρτωσης εμπορευμάτων στα εμπορικά καταστήματα</w:t>
      </w:r>
    </w:p>
    <w:p w14:paraId="35867320" w14:textId="77777777" w:rsidR="0043062A" w:rsidRPr="0043062A" w:rsidRDefault="0043062A" w:rsidP="0043062A">
      <w:pPr>
        <w:pStyle w:val="Web"/>
        <w:numPr>
          <w:ilvl w:val="0"/>
          <w:numId w:val="34"/>
        </w:numPr>
        <w:tabs>
          <w:tab w:val="left" w:pos="1134"/>
        </w:tabs>
        <w:spacing w:before="0" w:beforeAutospacing="0" w:after="0" w:afterAutospacing="0"/>
        <w:ind w:left="0" w:right="-432" w:firstLine="567"/>
        <w:jc w:val="both"/>
        <w:rPr>
          <w:rFonts w:ascii="Arial" w:hAnsi="Arial" w:cs="Arial"/>
          <w:sz w:val="22"/>
          <w:szCs w:val="22"/>
        </w:rPr>
      </w:pPr>
      <w:r w:rsidRPr="0043062A">
        <w:rPr>
          <w:rFonts w:ascii="Arial" w:hAnsi="Arial" w:cs="Arial"/>
          <w:sz w:val="22"/>
          <w:szCs w:val="22"/>
        </w:rPr>
        <w:lastRenderedPageBreak/>
        <w:t xml:space="preserve">Σε όλους τους κοινόχρηστους χώρους πόλεων και οικισμών που προορίζονται για την κυκλοφορία πεζών, επιβάλλεται ελεύθερη ζώνη όδευσης πεζών που χρησιμοποιείται για τη συνεχή, ασφαλή και ανεμπόδιστη κυκλοφορία κάθε κατηγορίας χρηστών, με απαραίτητο ελάχιστο πλάτος 1,50μ. (του κρασπέδου μη συνυπολογιζόμενου) ελεύθερο από κάθε είδους σταθερό ή κινητό εμπόδιο και μέγιστη αποδεκτή εγκάρσια κλίση 2%. </w:t>
      </w:r>
    </w:p>
    <w:p w14:paraId="01FB6D4B" w14:textId="77777777" w:rsidR="0043062A" w:rsidRPr="0043062A" w:rsidRDefault="0043062A" w:rsidP="0043062A">
      <w:pPr>
        <w:pStyle w:val="Web"/>
        <w:numPr>
          <w:ilvl w:val="0"/>
          <w:numId w:val="34"/>
        </w:numPr>
        <w:tabs>
          <w:tab w:val="left" w:pos="1134"/>
        </w:tabs>
        <w:spacing w:before="0" w:beforeAutospacing="0" w:after="0" w:afterAutospacing="0"/>
        <w:ind w:left="0" w:right="-432" w:firstLine="567"/>
        <w:jc w:val="both"/>
        <w:rPr>
          <w:rFonts w:ascii="Arial" w:hAnsi="Arial" w:cs="Arial"/>
          <w:sz w:val="22"/>
          <w:szCs w:val="22"/>
        </w:rPr>
      </w:pPr>
      <w:r w:rsidRPr="0043062A">
        <w:rPr>
          <w:rFonts w:ascii="Arial" w:hAnsi="Arial" w:cs="Arial"/>
          <w:sz w:val="22"/>
          <w:szCs w:val="22"/>
        </w:rPr>
        <w:t xml:space="preserve">Σε κάθε πεζόδρομο είναι απαραίτητο το  ελεύθερο πλάτος των 3,50 μέτρων για την προσπέλαση και εξυπηρέτηση των οχημάτων εκτάκτου ανάγκης όπως πυροσβεστικά, ασθενοφόρα, οχήματα μεταφοράς ατόμων με αναπηρία </w:t>
      </w:r>
      <w:proofErr w:type="spellStart"/>
      <w:r w:rsidRPr="0043062A">
        <w:rPr>
          <w:rFonts w:ascii="Arial" w:hAnsi="Arial" w:cs="Arial"/>
          <w:sz w:val="22"/>
          <w:szCs w:val="22"/>
        </w:rPr>
        <w:t>κλπ</w:t>
      </w:r>
      <w:proofErr w:type="spellEnd"/>
      <w:r w:rsidRPr="0043062A">
        <w:rPr>
          <w:rFonts w:ascii="Arial" w:hAnsi="Arial" w:cs="Arial"/>
          <w:sz w:val="22"/>
          <w:szCs w:val="22"/>
        </w:rPr>
        <w:t xml:space="preserve"> που παραμένει ακάλυπτη καθ’ ύψος σε όλο το μήκος και το πλάτος της.</w:t>
      </w:r>
    </w:p>
    <w:p w14:paraId="259C817B" w14:textId="77777777" w:rsidR="0043062A" w:rsidRPr="0043062A" w:rsidRDefault="0043062A" w:rsidP="0043062A">
      <w:pPr>
        <w:pStyle w:val="Web"/>
        <w:numPr>
          <w:ilvl w:val="0"/>
          <w:numId w:val="34"/>
        </w:numPr>
        <w:tabs>
          <w:tab w:val="left" w:pos="1134"/>
        </w:tabs>
        <w:spacing w:before="0" w:beforeAutospacing="0" w:after="0" w:afterAutospacing="0"/>
        <w:ind w:left="0" w:right="-432" w:firstLine="567"/>
        <w:jc w:val="both"/>
        <w:rPr>
          <w:rFonts w:ascii="Arial" w:hAnsi="Arial" w:cs="Arial"/>
          <w:sz w:val="22"/>
          <w:szCs w:val="22"/>
        </w:rPr>
      </w:pPr>
      <w:r w:rsidRPr="0043062A">
        <w:rPr>
          <w:rFonts w:ascii="Arial" w:hAnsi="Arial" w:cs="Arial"/>
          <w:sz w:val="22"/>
          <w:szCs w:val="22"/>
        </w:rPr>
        <w:t>Η τυχόν παρεμβολή  δρόμου μεταξύ καταστήματος και πλατείας δεν εμποδίζει την παραχώρηση κοινοχρήστου χώρου σε κατάστημα το οποίο προβάλλεται σε πλατεία ( ΣΤΕ 2875/88)</w:t>
      </w:r>
    </w:p>
    <w:p w14:paraId="00201E1C" w14:textId="77777777" w:rsidR="0043062A" w:rsidRPr="0043062A" w:rsidRDefault="0043062A" w:rsidP="0043062A">
      <w:pPr>
        <w:pStyle w:val="Web"/>
        <w:spacing w:before="0" w:beforeAutospacing="0" w:after="0" w:afterAutospacing="0"/>
        <w:ind w:right="-432"/>
        <w:jc w:val="both"/>
        <w:rPr>
          <w:rFonts w:ascii="Arial" w:hAnsi="Arial" w:cs="Arial"/>
          <w:sz w:val="22"/>
          <w:szCs w:val="22"/>
        </w:rPr>
      </w:pPr>
    </w:p>
    <w:p w14:paraId="6B2FDB28" w14:textId="77777777" w:rsidR="0043062A" w:rsidRPr="0043062A" w:rsidRDefault="0043062A" w:rsidP="0043062A">
      <w:pPr>
        <w:pStyle w:val="Web"/>
        <w:spacing w:before="120" w:beforeAutospacing="0" w:after="120" w:afterAutospacing="0"/>
        <w:ind w:right="-432"/>
        <w:jc w:val="both"/>
        <w:rPr>
          <w:rFonts w:ascii="Arial" w:hAnsi="Arial" w:cs="Arial"/>
          <w:b/>
          <w:sz w:val="22"/>
          <w:szCs w:val="22"/>
          <w:u w:val="single"/>
        </w:rPr>
      </w:pPr>
      <w:r w:rsidRPr="0043062A">
        <w:rPr>
          <w:rFonts w:ascii="Arial" w:hAnsi="Arial" w:cs="Arial"/>
          <w:b/>
          <w:sz w:val="22"/>
          <w:szCs w:val="22"/>
          <w:u w:val="single"/>
        </w:rPr>
        <w:t>ΕΙΣΗΓΗΣΗ</w:t>
      </w:r>
    </w:p>
    <w:p w14:paraId="25F77636" w14:textId="77777777" w:rsidR="0043062A" w:rsidRPr="0043062A" w:rsidRDefault="0043062A" w:rsidP="0043062A">
      <w:pPr>
        <w:pStyle w:val="Web"/>
        <w:tabs>
          <w:tab w:val="left" w:pos="1134"/>
        </w:tabs>
        <w:spacing w:before="0" w:beforeAutospacing="0" w:after="0" w:afterAutospacing="0"/>
        <w:ind w:right="-432" w:firstLine="567"/>
        <w:jc w:val="both"/>
        <w:rPr>
          <w:rFonts w:ascii="Arial" w:hAnsi="Arial" w:cs="Arial"/>
          <w:sz w:val="22"/>
          <w:szCs w:val="22"/>
        </w:rPr>
      </w:pPr>
      <w:r w:rsidRPr="0043062A">
        <w:rPr>
          <w:rFonts w:ascii="Arial" w:hAnsi="Arial" w:cs="Arial"/>
          <w:sz w:val="22"/>
          <w:szCs w:val="22"/>
        </w:rPr>
        <w:t>8.</w:t>
      </w:r>
      <w:r w:rsidRPr="0043062A">
        <w:rPr>
          <w:rFonts w:ascii="Arial" w:hAnsi="Arial" w:cs="Arial"/>
          <w:sz w:val="22"/>
          <w:szCs w:val="22"/>
        </w:rPr>
        <w:tab/>
        <w:t xml:space="preserve">Εισηγούμαστε την οριοθέτηση και έγκριση του υπό παραχώρηση κοινοχρήστου χώρου, στο ως άνω κατάστημα, εμβαδού Ε=2,20τ.μ., όπως  φαίνεται στο σχέδιο που συνοδεύει την με </w:t>
      </w:r>
      <w:proofErr w:type="spellStart"/>
      <w:r w:rsidRPr="0043062A">
        <w:rPr>
          <w:rFonts w:ascii="Arial" w:hAnsi="Arial" w:cs="Arial"/>
          <w:sz w:val="22"/>
          <w:szCs w:val="22"/>
        </w:rPr>
        <w:t>αριθμ</w:t>
      </w:r>
      <w:proofErr w:type="spellEnd"/>
      <w:r w:rsidRPr="0043062A">
        <w:rPr>
          <w:rFonts w:ascii="Arial" w:hAnsi="Arial" w:cs="Arial"/>
          <w:sz w:val="22"/>
          <w:szCs w:val="22"/>
        </w:rPr>
        <w:t>. Α.Μ. 02/2021 συνημμένη μελέτη. Ο χώρος αυτός παραχωρείται για την τοποθέτηση ψυγείων.</w:t>
      </w:r>
    </w:p>
    <w:p w14:paraId="600E3DC5" w14:textId="77777777" w:rsidR="0043062A" w:rsidRPr="00CB77D8" w:rsidRDefault="0043062A" w:rsidP="0043062A">
      <w:pPr>
        <w:shd w:val="clear" w:color="auto" w:fill="FFFFFF"/>
        <w:spacing w:before="120" w:after="120"/>
        <w:ind w:left="11" w:right="-432"/>
        <w:jc w:val="both"/>
        <w:rPr>
          <w:rFonts w:ascii="Arial" w:hAnsi="Arial" w:cs="Arial"/>
          <w:bCs/>
          <w:sz w:val="22"/>
          <w:szCs w:val="22"/>
          <w:u w:val="single"/>
        </w:rPr>
      </w:pPr>
    </w:p>
    <w:p w14:paraId="6277B31E" w14:textId="73C483F3" w:rsidR="001C022B" w:rsidRPr="008C6C58" w:rsidRDefault="001C022B" w:rsidP="0043062A">
      <w:pPr>
        <w:ind w:left="142" w:right="-432" w:firstLine="1440"/>
        <w:jc w:val="both"/>
        <w:rPr>
          <w:rFonts w:ascii="Arial" w:hAnsi="Arial" w:cs="Arial"/>
          <w:b/>
          <w:bCs/>
          <w:sz w:val="22"/>
          <w:szCs w:val="22"/>
        </w:rPr>
      </w:pPr>
      <w:r w:rsidRPr="008C6C58">
        <w:rPr>
          <w:rFonts w:ascii="Arial" w:hAnsi="Arial" w:cs="Arial"/>
          <w:b/>
          <w:bCs/>
          <w:sz w:val="22"/>
          <w:szCs w:val="22"/>
        </w:rPr>
        <w:t xml:space="preserve">Το Συμβούλιο της Κοινότητας Νέας Πεντέλης </w:t>
      </w:r>
      <w:r w:rsidRPr="008C6C58">
        <w:rPr>
          <w:rFonts w:ascii="Arial" w:hAnsi="Arial" w:cs="Arial"/>
          <w:bCs/>
          <w:sz w:val="22"/>
          <w:szCs w:val="22"/>
        </w:rPr>
        <w:t>α</w:t>
      </w:r>
      <w:r w:rsidRPr="008C6C58">
        <w:rPr>
          <w:rFonts w:ascii="Arial" w:hAnsi="Arial" w:cs="Arial"/>
          <w:sz w:val="22"/>
          <w:szCs w:val="22"/>
        </w:rPr>
        <w:t>φού  άκουσε  την   εισήγηση  του Προέδρου και κατόπιν αυτοψίας των μελών του</w:t>
      </w:r>
      <w:r w:rsidRPr="008C6C58">
        <w:rPr>
          <w:rFonts w:ascii="Arial" w:hAnsi="Arial" w:cs="Arial"/>
          <w:b/>
          <w:bCs/>
          <w:sz w:val="22"/>
          <w:szCs w:val="22"/>
        </w:rPr>
        <w:t xml:space="preserve"> </w:t>
      </w:r>
      <w:r w:rsidRPr="008C6C58">
        <w:rPr>
          <w:rFonts w:ascii="Arial" w:hAnsi="Arial" w:cs="Arial"/>
          <w:sz w:val="22"/>
          <w:szCs w:val="22"/>
        </w:rPr>
        <w:t>και αφού  έλαβε υπόψη του τις διατάξεις  των  άρθρων 81, 82, 83 και 84 του Ν. 3852/2010 (ΦΕΚ Α’ 87)</w:t>
      </w:r>
      <w:r w:rsidR="00034D84">
        <w:rPr>
          <w:rFonts w:ascii="Arial" w:hAnsi="Arial" w:cs="Arial"/>
          <w:sz w:val="22"/>
          <w:szCs w:val="22"/>
        </w:rPr>
        <w:t xml:space="preserve"> και την υπ’ </w:t>
      </w:r>
      <w:proofErr w:type="spellStart"/>
      <w:r w:rsidR="00034D84">
        <w:rPr>
          <w:rFonts w:ascii="Arial" w:hAnsi="Arial" w:cs="Arial"/>
          <w:sz w:val="22"/>
          <w:szCs w:val="22"/>
        </w:rPr>
        <w:t>αριθμ</w:t>
      </w:r>
      <w:proofErr w:type="spellEnd"/>
      <w:r w:rsidR="00034D84">
        <w:rPr>
          <w:rFonts w:ascii="Arial" w:hAnsi="Arial" w:cs="Arial"/>
          <w:sz w:val="22"/>
          <w:szCs w:val="22"/>
        </w:rPr>
        <w:t xml:space="preserve">. </w:t>
      </w:r>
      <w:bookmarkStart w:id="2" w:name="_Hlk64025023"/>
      <w:r w:rsidR="00034D84">
        <w:rPr>
          <w:rFonts w:ascii="Arial" w:hAnsi="Arial" w:cs="Arial"/>
          <w:sz w:val="22"/>
          <w:szCs w:val="22"/>
        </w:rPr>
        <w:t xml:space="preserve">ΔΠΕ </w:t>
      </w:r>
      <w:r w:rsidR="00337C5C">
        <w:rPr>
          <w:rFonts w:ascii="Arial" w:hAnsi="Arial" w:cs="Arial"/>
          <w:sz w:val="22"/>
          <w:szCs w:val="22"/>
        </w:rPr>
        <w:t>2</w:t>
      </w:r>
      <w:r w:rsidR="00034D84">
        <w:rPr>
          <w:rFonts w:ascii="Arial" w:hAnsi="Arial" w:cs="Arial"/>
          <w:sz w:val="22"/>
          <w:szCs w:val="22"/>
        </w:rPr>
        <w:t>/2021 Τεχνική Έκθεση</w:t>
      </w:r>
      <w:r w:rsidR="00337C5C">
        <w:rPr>
          <w:rFonts w:ascii="Arial" w:hAnsi="Arial" w:cs="Arial"/>
          <w:sz w:val="22"/>
          <w:szCs w:val="22"/>
        </w:rPr>
        <w:t>-Μελέτη</w:t>
      </w:r>
      <w:r w:rsidR="00034D84">
        <w:rPr>
          <w:rFonts w:ascii="Arial" w:hAnsi="Arial" w:cs="Arial"/>
          <w:sz w:val="22"/>
          <w:szCs w:val="22"/>
        </w:rPr>
        <w:t xml:space="preserve"> της Διεύθυνσης Περιβάλλοντος - Πολεοδομίας</w:t>
      </w:r>
    </w:p>
    <w:bookmarkEnd w:id="2"/>
    <w:p w14:paraId="251F63DC" w14:textId="77777777" w:rsidR="001C022B" w:rsidRPr="008C6C58" w:rsidRDefault="001C022B" w:rsidP="001C022B">
      <w:pPr>
        <w:ind w:left="142" w:right="-432" w:firstLine="851"/>
        <w:jc w:val="both"/>
        <w:rPr>
          <w:rFonts w:ascii="Arial" w:hAnsi="Arial" w:cs="Arial"/>
          <w:sz w:val="22"/>
          <w:szCs w:val="22"/>
        </w:rPr>
      </w:pPr>
      <w:r w:rsidRPr="008C6C58">
        <w:rPr>
          <w:rFonts w:ascii="Arial" w:hAnsi="Arial" w:cs="Arial"/>
          <w:bCs/>
          <w:sz w:val="22"/>
          <w:szCs w:val="22"/>
        </w:rPr>
        <w:t xml:space="preserve">         </w:t>
      </w:r>
    </w:p>
    <w:p w14:paraId="4046C038" w14:textId="77777777" w:rsidR="001C022B" w:rsidRPr="008C6C58" w:rsidRDefault="001C022B" w:rsidP="001C022B">
      <w:pPr>
        <w:ind w:left="142" w:right="-432"/>
        <w:jc w:val="center"/>
        <w:rPr>
          <w:rFonts w:ascii="Arial" w:hAnsi="Arial" w:cs="Arial"/>
          <w:b/>
          <w:sz w:val="22"/>
          <w:szCs w:val="22"/>
        </w:rPr>
      </w:pPr>
      <w:r w:rsidRPr="008C6C58">
        <w:rPr>
          <w:rFonts w:ascii="Arial" w:hAnsi="Arial" w:cs="Arial"/>
          <w:b/>
          <w:sz w:val="22"/>
          <w:szCs w:val="22"/>
        </w:rPr>
        <w:t>ΑΠΟΦΑΣΙΖΕΙ ΟΜΟΦΩΝΑ</w:t>
      </w:r>
    </w:p>
    <w:p w14:paraId="75490140" w14:textId="77777777" w:rsidR="001C022B" w:rsidRPr="008C6C58" w:rsidRDefault="001C022B" w:rsidP="001C022B">
      <w:pPr>
        <w:pStyle w:val="a3"/>
        <w:tabs>
          <w:tab w:val="left" w:pos="1134"/>
        </w:tabs>
        <w:ind w:left="142" w:right="-432"/>
        <w:jc w:val="both"/>
        <w:rPr>
          <w:rFonts w:ascii="Arial" w:hAnsi="Arial" w:cs="Arial"/>
          <w:sz w:val="22"/>
          <w:szCs w:val="22"/>
        </w:rPr>
      </w:pPr>
    </w:p>
    <w:p w14:paraId="37711BBC" w14:textId="0D0EA3CB" w:rsidR="0095424D" w:rsidRPr="00CB77D8" w:rsidRDefault="001C022B" w:rsidP="0095424D">
      <w:pPr>
        <w:autoSpaceDE w:val="0"/>
        <w:autoSpaceDN w:val="0"/>
        <w:adjustRightInd w:val="0"/>
        <w:spacing w:before="120" w:after="120"/>
        <w:ind w:right="-432"/>
        <w:jc w:val="both"/>
        <w:rPr>
          <w:rFonts w:ascii="Arial" w:hAnsi="Arial" w:cs="Arial"/>
          <w:sz w:val="22"/>
          <w:szCs w:val="22"/>
        </w:rPr>
      </w:pPr>
      <w:r w:rsidRPr="008C6C58">
        <w:rPr>
          <w:rFonts w:ascii="Arial" w:hAnsi="Arial" w:cs="Arial"/>
          <w:sz w:val="22"/>
          <w:szCs w:val="22"/>
        </w:rPr>
        <w:t xml:space="preserve">Εκφράζει τη σύμφωνη γνώμη του και εισηγείται στην Επιτροπή Ποιότητας Ζωής </w:t>
      </w:r>
      <w:r w:rsidR="00212C7A" w:rsidRPr="00CB77D8">
        <w:rPr>
          <w:rFonts w:ascii="Arial" w:hAnsi="Arial" w:cs="Arial"/>
          <w:sz w:val="22"/>
          <w:szCs w:val="22"/>
        </w:rPr>
        <w:t>την οριοθέτηση και έγκριση του υπό παραχώρηση κοινοχρήστου χώρου,</w:t>
      </w:r>
      <w:r w:rsidR="00337C5C" w:rsidRPr="00337C5C">
        <w:rPr>
          <w:rFonts w:ascii="Arial" w:hAnsi="Arial" w:cs="Arial"/>
          <w:sz w:val="20"/>
          <w:szCs w:val="20"/>
        </w:rPr>
        <w:t xml:space="preserve"> </w:t>
      </w:r>
      <w:r w:rsidR="00337C5C" w:rsidRPr="00337C5C">
        <w:rPr>
          <w:rFonts w:ascii="Arial" w:hAnsi="Arial" w:cs="Arial"/>
          <w:sz w:val="22"/>
          <w:szCs w:val="22"/>
        </w:rPr>
        <w:t>στο ως άνω κατάστημα, εμβαδού Ε=2,20τ.μ</w:t>
      </w:r>
      <w:r w:rsidR="00212C7A" w:rsidRPr="00CB77D8">
        <w:rPr>
          <w:rFonts w:ascii="Arial" w:hAnsi="Arial" w:cs="Arial"/>
          <w:sz w:val="22"/>
          <w:szCs w:val="22"/>
        </w:rPr>
        <w:t xml:space="preserve"> ,</w:t>
      </w:r>
      <w:r w:rsidR="00034D84">
        <w:rPr>
          <w:rFonts w:ascii="Arial" w:hAnsi="Arial" w:cs="Arial"/>
          <w:sz w:val="22"/>
          <w:szCs w:val="22"/>
        </w:rPr>
        <w:t xml:space="preserve"> σύμφωνα με την εισήγηση και την </w:t>
      </w:r>
      <w:proofErr w:type="spellStart"/>
      <w:r w:rsidR="00034D84">
        <w:rPr>
          <w:rFonts w:ascii="Arial" w:hAnsi="Arial" w:cs="Arial"/>
          <w:sz w:val="22"/>
          <w:szCs w:val="22"/>
        </w:rPr>
        <w:t>αρ</w:t>
      </w:r>
      <w:r w:rsidR="0095424D">
        <w:rPr>
          <w:rFonts w:ascii="Arial" w:hAnsi="Arial" w:cs="Arial"/>
          <w:sz w:val="22"/>
          <w:szCs w:val="22"/>
        </w:rPr>
        <w:t>ιθμ</w:t>
      </w:r>
      <w:proofErr w:type="spellEnd"/>
      <w:r w:rsidR="00034D84">
        <w:rPr>
          <w:rFonts w:ascii="Arial" w:hAnsi="Arial" w:cs="Arial"/>
          <w:sz w:val="22"/>
          <w:szCs w:val="22"/>
        </w:rPr>
        <w:t xml:space="preserve">.  </w:t>
      </w:r>
      <w:r w:rsidR="00337C5C">
        <w:rPr>
          <w:rFonts w:ascii="Arial" w:hAnsi="Arial" w:cs="Arial"/>
          <w:sz w:val="22"/>
          <w:szCs w:val="22"/>
        </w:rPr>
        <w:t>2</w:t>
      </w:r>
      <w:r w:rsidR="00034D84">
        <w:rPr>
          <w:rFonts w:ascii="Arial" w:hAnsi="Arial" w:cs="Arial"/>
          <w:sz w:val="22"/>
          <w:szCs w:val="22"/>
        </w:rPr>
        <w:t>/2021 Τεχνική Έκθεση</w:t>
      </w:r>
      <w:r w:rsidR="00337C5C">
        <w:rPr>
          <w:rFonts w:ascii="Arial" w:hAnsi="Arial" w:cs="Arial"/>
          <w:sz w:val="22"/>
          <w:szCs w:val="22"/>
        </w:rPr>
        <w:t>-Μελέτη</w:t>
      </w:r>
      <w:r w:rsidR="00034D84">
        <w:rPr>
          <w:rFonts w:ascii="Arial" w:hAnsi="Arial" w:cs="Arial"/>
          <w:sz w:val="22"/>
          <w:szCs w:val="22"/>
        </w:rPr>
        <w:t xml:space="preserve"> της Διεύθυνσης Περιβάλλοντος – Πολεοδομίας</w:t>
      </w:r>
      <w:r w:rsidR="00337C5C">
        <w:rPr>
          <w:rFonts w:ascii="Arial" w:hAnsi="Arial" w:cs="Arial"/>
          <w:sz w:val="22"/>
          <w:szCs w:val="22"/>
        </w:rPr>
        <w:t>, για την τοποθέτηση ψυγείων.</w:t>
      </w:r>
      <w:r w:rsidR="0095424D">
        <w:rPr>
          <w:rFonts w:ascii="Arial" w:hAnsi="Arial" w:cs="Arial"/>
          <w:sz w:val="22"/>
          <w:szCs w:val="22"/>
        </w:rPr>
        <w:t xml:space="preserve"> </w:t>
      </w:r>
    </w:p>
    <w:p w14:paraId="71FDD656" w14:textId="0B54F94E" w:rsidR="00212C7A" w:rsidRPr="00034D84" w:rsidRDefault="00212C7A" w:rsidP="00034D84">
      <w:pPr>
        <w:ind w:left="142" w:right="-432" w:firstLine="1440"/>
        <w:jc w:val="both"/>
        <w:rPr>
          <w:rFonts w:ascii="Arial" w:hAnsi="Arial" w:cs="Arial"/>
          <w:b/>
          <w:bCs/>
          <w:sz w:val="22"/>
          <w:szCs w:val="22"/>
        </w:rPr>
      </w:pPr>
    </w:p>
    <w:p w14:paraId="47C997A9" w14:textId="0EDABB9A" w:rsidR="00B8126A" w:rsidRDefault="001C022B" w:rsidP="0095424D">
      <w:pPr>
        <w:ind w:left="142" w:right="-432"/>
        <w:rPr>
          <w:rFonts w:ascii="Arial" w:hAnsi="Arial" w:cs="Arial"/>
          <w:b/>
          <w:bCs/>
          <w:sz w:val="22"/>
          <w:szCs w:val="22"/>
        </w:rPr>
      </w:pPr>
      <w:r w:rsidRPr="008C6C58">
        <w:rPr>
          <w:rFonts w:ascii="Arial" w:hAnsi="Arial" w:cs="Arial"/>
          <w:sz w:val="22"/>
          <w:szCs w:val="22"/>
        </w:rPr>
        <w:t xml:space="preserve"> </w:t>
      </w:r>
      <w:r w:rsidR="00B8126A" w:rsidRPr="005E0D32">
        <w:rPr>
          <w:rFonts w:ascii="Arial" w:hAnsi="Arial" w:cs="Arial"/>
          <w:sz w:val="22"/>
          <w:szCs w:val="22"/>
        </w:rPr>
        <w:t xml:space="preserve">Η απόφαση αυτή πήρε αύξοντα αριθμό </w:t>
      </w:r>
      <w:r w:rsidR="00337C5C">
        <w:rPr>
          <w:rFonts w:ascii="Arial" w:hAnsi="Arial" w:cs="Arial"/>
          <w:b/>
          <w:bCs/>
          <w:sz w:val="22"/>
          <w:szCs w:val="22"/>
        </w:rPr>
        <w:t>3</w:t>
      </w:r>
      <w:r w:rsidR="008A469F">
        <w:rPr>
          <w:rFonts w:ascii="Arial" w:hAnsi="Arial" w:cs="Arial"/>
          <w:b/>
          <w:bCs/>
          <w:sz w:val="22"/>
          <w:szCs w:val="22"/>
        </w:rPr>
        <w:t>/</w:t>
      </w:r>
      <w:r w:rsidR="002638A7">
        <w:rPr>
          <w:rFonts w:ascii="Arial" w:hAnsi="Arial" w:cs="Arial"/>
          <w:b/>
          <w:bCs/>
          <w:sz w:val="22"/>
          <w:szCs w:val="22"/>
        </w:rPr>
        <w:t>20</w:t>
      </w:r>
      <w:r w:rsidR="003B6C06">
        <w:rPr>
          <w:rFonts w:ascii="Arial" w:hAnsi="Arial" w:cs="Arial"/>
          <w:b/>
          <w:bCs/>
          <w:sz w:val="22"/>
          <w:szCs w:val="22"/>
        </w:rPr>
        <w:t>2</w:t>
      </w:r>
      <w:r w:rsidR="00384E90">
        <w:rPr>
          <w:rFonts w:ascii="Arial" w:hAnsi="Arial" w:cs="Arial"/>
          <w:b/>
          <w:bCs/>
          <w:sz w:val="22"/>
          <w:szCs w:val="22"/>
        </w:rPr>
        <w:t>1</w:t>
      </w:r>
    </w:p>
    <w:p w14:paraId="7B51C934" w14:textId="77777777" w:rsidR="0095424D" w:rsidRPr="005E0D32" w:rsidRDefault="0095424D" w:rsidP="0095424D">
      <w:pPr>
        <w:ind w:left="142" w:right="-432"/>
        <w:rPr>
          <w:rFonts w:ascii="Arial" w:hAnsi="Arial" w:cs="Arial"/>
          <w:b/>
          <w:bCs/>
          <w:sz w:val="22"/>
          <w:szCs w:val="22"/>
        </w:rPr>
      </w:pPr>
    </w:p>
    <w:p w14:paraId="1BCBFC8C" w14:textId="77777777" w:rsidR="00F85AFD" w:rsidRDefault="00B8126A" w:rsidP="001C022B">
      <w:pPr>
        <w:spacing w:after="100" w:afterAutospacing="1"/>
        <w:ind w:left="142" w:right="-766"/>
        <w:jc w:val="both"/>
        <w:rPr>
          <w:rFonts w:ascii="Arial" w:hAnsi="Arial" w:cs="Arial"/>
          <w:sz w:val="22"/>
          <w:szCs w:val="22"/>
        </w:rPr>
      </w:pPr>
      <w:r w:rsidRPr="005E0D32">
        <w:rPr>
          <w:rFonts w:ascii="Arial" w:hAnsi="Arial" w:cs="Arial"/>
          <w:sz w:val="22"/>
          <w:szCs w:val="22"/>
        </w:rPr>
        <w:t>Αφού αναγνώστηκε το πρακτικ</w:t>
      </w:r>
      <w:r w:rsidR="00F85AFD">
        <w:rPr>
          <w:rFonts w:ascii="Arial" w:hAnsi="Arial" w:cs="Arial"/>
          <w:sz w:val="22"/>
          <w:szCs w:val="22"/>
        </w:rPr>
        <w:t>ό αυτό υπογράφεται ως ακολούθως</w:t>
      </w:r>
    </w:p>
    <w:p w14:paraId="5E8B6537" w14:textId="77777777" w:rsidR="009A0792" w:rsidRDefault="009A0792" w:rsidP="00F85AFD">
      <w:pPr>
        <w:spacing w:after="100" w:afterAutospacing="1"/>
        <w:ind w:right="-766"/>
        <w:jc w:val="both"/>
        <w:rPr>
          <w:rFonts w:ascii="Arial" w:hAnsi="Arial" w:cs="Arial"/>
          <w:sz w:val="22"/>
          <w:szCs w:val="22"/>
        </w:rPr>
      </w:pPr>
    </w:p>
    <w:p w14:paraId="24B6CDFE" w14:textId="77777777" w:rsidR="00C95693" w:rsidRDefault="00C95693" w:rsidP="00821D2A">
      <w:pPr>
        <w:spacing w:after="100" w:afterAutospacing="1"/>
        <w:ind w:right="-766"/>
        <w:jc w:val="both"/>
        <w:rPr>
          <w:rFonts w:ascii="Arial" w:hAnsi="Arial" w:cs="Arial"/>
          <w:b/>
          <w:sz w:val="22"/>
          <w:szCs w:val="22"/>
        </w:rPr>
      </w:pPr>
      <w:r>
        <w:rPr>
          <w:rFonts w:ascii="Arial" w:hAnsi="Arial" w:cs="Arial"/>
          <w:b/>
          <w:sz w:val="22"/>
          <w:szCs w:val="22"/>
        </w:rPr>
        <w:t xml:space="preserve">    Ο</w:t>
      </w:r>
      <w:r w:rsidR="00EB4452" w:rsidRPr="00475C1D">
        <w:rPr>
          <w:rFonts w:ascii="Arial" w:hAnsi="Arial" w:cs="Arial"/>
          <w:b/>
          <w:sz w:val="22"/>
          <w:szCs w:val="22"/>
        </w:rPr>
        <w:t xml:space="preserve"> ΠΡΟΕΔΡΟΣ</w:t>
      </w:r>
      <w:r w:rsidR="00EB4452" w:rsidRPr="00475C1D">
        <w:rPr>
          <w:rFonts w:ascii="Arial" w:hAnsi="Arial" w:cs="Arial"/>
          <w:b/>
          <w:sz w:val="22"/>
          <w:szCs w:val="22"/>
        </w:rPr>
        <w:tab/>
      </w:r>
      <w:r w:rsidR="005E3A60">
        <w:rPr>
          <w:rFonts w:ascii="Arial" w:hAnsi="Arial" w:cs="Arial"/>
          <w:b/>
          <w:sz w:val="22"/>
          <w:szCs w:val="22"/>
        </w:rPr>
        <w:t xml:space="preserve">   </w:t>
      </w:r>
      <w:r>
        <w:rPr>
          <w:rFonts w:ascii="Arial" w:hAnsi="Arial" w:cs="Arial"/>
          <w:b/>
          <w:sz w:val="22"/>
          <w:szCs w:val="22"/>
        </w:rPr>
        <w:t xml:space="preserve">                           </w:t>
      </w:r>
      <w:r w:rsidR="005E3A60">
        <w:rPr>
          <w:rFonts w:ascii="Arial" w:hAnsi="Arial" w:cs="Arial"/>
          <w:b/>
          <w:sz w:val="22"/>
          <w:szCs w:val="22"/>
        </w:rPr>
        <w:t xml:space="preserve"> </w:t>
      </w:r>
      <w:r w:rsidR="00F85AFD" w:rsidRPr="00475C1D">
        <w:rPr>
          <w:rFonts w:ascii="Arial" w:hAnsi="Arial" w:cs="Arial"/>
          <w:b/>
          <w:sz w:val="22"/>
          <w:szCs w:val="22"/>
        </w:rPr>
        <w:t>ΤΑ ΜΕΛΗ</w:t>
      </w:r>
    </w:p>
    <w:p w14:paraId="1C20823D" w14:textId="27A9CE61" w:rsidR="00B336FF" w:rsidRDefault="00C95693" w:rsidP="00035F54">
      <w:pPr>
        <w:ind w:right="77"/>
        <w:jc w:val="both"/>
        <w:rPr>
          <w:rFonts w:ascii="Arial" w:hAnsi="Arial" w:cs="Arial"/>
          <w:sz w:val="20"/>
          <w:szCs w:val="20"/>
        </w:rPr>
      </w:pPr>
      <w:r>
        <w:rPr>
          <w:rFonts w:ascii="Arial" w:hAnsi="Arial" w:cs="Arial"/>
          <w:b/>
          <w:sz w:val="20"/>
          <w:szCs w:val="20"/>
        </w:rPr>
        <w:t xml:space="preserve">  </w:t>
      </w:r>
      <w:r w:rsidR="00B336FF">
        <w:rPr>
          <w:rFonts w:ascii="Arial" w:hAnsi="Arial" w:cs="Arial"/>
          <w:sz w:val="20"/>
          <w:szCs w:val="20"/>
        </w:rPr>
        <w:t xml:space="preserve"> </w:t>
      </w:r>
    </w:p>
    <w:p w14:paraId="385F22C0" w14:textId="50101557" w:rsidR="002D4292" w:rsidRPr="007D2967" w:rsidRDefault="002D4292" w:rsidP="00035F54">
      <w:pPr>
        <w:ind w:right="77"/>
        <w:jc w:val="both"/>
        <w:rPr>
          <w:rFonts w:ascii="Arial" w:hAnsi="Arial" w:cs="Arial"/>
          <w:sz w:val="22"/>
          <w:szCs w:val="22"/>
        </w:rPr>
      </w:pPr>
      <w:r w:rsidRPr="007D2967">
        <w:rPr>
          <w:rFonts w:ascii="Arial" w:hAnsi="Arial" w:cs="Arial"/>
          <w:sz w:val="22"/>
          <w:szCs w:val="22"/>
        </w:rPr>
        <w:t>ΕΜΜΑΝΟΥ</w:t>
      </w:r>
      <w:r w:rsidR="00E574AF">
        <w:rPr>
          <w:rFonts w:ascii="Arial" w:hAnsi="Arial" w:cs="Arial"/>
          <w:sz w:val="22"/>
          <w:szCs w:val="22"/>
        </w:rPr>
        <w:t>Η</w:t>
      </w:r>
      <w:r w:rsidRPr="007D2967">
        <w:rPr>
          <w:rFonts w:ascii="Arial" w:hAnsi="Arial" w:cs="Arial"/>
          <w:sz w:val="22"/>
          <w:szCs w:val="22"/>
        </w:rPr>
        <w:t>Λ ΜΙΧΕΛΑΚΑΚΗΣ</w:t>
      </w:r>
      <w:r w:rsidR="00153D6F" w:rsidRPr="007D2967">
        <w:rPr>
          <w:rFonts w:ascii="Arial" w:hAnsi="Arial" w:cs="Arial"/>
          <w:sz w:val="22"/>
          <w:szCs w:val="22"/>
        </w:rPr>
        <w:t xml:space="preserve">                1.ΜΠΟΥΛΟΥΚΟΣ ΙΩΑΝΝΗΣ</w:t>
      </w:r>
    </w:p>
    <w:p w14:paraId="0E7C308C" w14:textId="670AE208" w:rsidR="004B4A22" w:rsidRPr="007D2967" w:rsidRDefault="00C95693" w:rsidP="00162F59">
      <w:pPr>
        <w:ind w:right="-540"/>
        <w:jc w:val="both"/>
        <w:rPr>
          <w:rFonts w:ascii="Arial" w:hAnsi="Arial" w:cs="Arial"/>
          <w:bCs/>
          <w:sz w:val="22"/>
          <w:szCs w:val="22"/>
        </w:rPr>
      </w:pPr>
      <w:r w:rsidRPr="007D2967">
        <w:rPr>
          <w:rFonts w:ascii="Arial" w:hAnsi="Arial" w:cs="Arial"/>
          <w:b/>
          <w:sz w:val="22"/>
          <w:szCs w:val="22"/>
        </w:rPr>
        <w:t xml:space="preserve">                                                              </w:t>
      </w:r>
      <w:r w:rsidR="00153D6F" w:rsidRPr="007D2967">
        <w:rPr>
          <w:rFonts w:ascii="Arial" w:hAnsi="Arial" w:cs="Arial"/>
          <w:b/>
          <w:sz w:val="22"/>
          <w:szCs w:val="22"/>
        </w:rPr>
        <w:t xml:space="preserve">     </w:t>
      </w:r>
      <w:r w:rsidR="00153D6F" w:rsidRPr="007D2967">
        <w:rPr>
          <w:rFonts w:ascii="Arial" w:hAnsi="Arial" w:cs="Arial"/>
          <w:bCs/>
          <w:sz w:val="22"/>
          <w:szCs w:val="22"/>
        </w:rPr>
        <w:t>2.ΟΙΚΟΝΟΜΙΔΗΣ ΝΙΚΟΛΑΟΣ</w:t>
      </w:r>
    </w:p>
    <w:p w14:paraId="278E3DFA" w14:textId="7784B312" w:rsidR="00153D6F" w:rsidRPr="007D2967" w:rsidRDefault="00153D6F" w:rsidP="00162F59">
      <w:pPr>
        <w:ind w:right="-540"/>
        <w:jc w:val="both"/>
        <w:rPr>
          <w:rFonts w:ascii="Arial" w:hAnsi="Arial" w:cs="Arial"/>
          <w:bCs/>
          <w:sz w:val="22"/>
          <w:szCs w:val="22"/>
        </w:rPr>
      </w:pPr>
      <w:r w:rsidRPr="007D2967">
        <w:rPr>
          <w:rFonts w:ascii="Arial" w:hAnsi="Arial" w:cs="Arial"/>
          <w:bCs/>
          <w:sz w:val="22"/>
          <w:szCs w:val="22"/>
        </w:rPr>
        <w:t xml:space="preserve">                                                                   3.</w:t>
      </w:r>
      <w:r w:rsidR="009942B1">
        <w:rPr>
          <w:rFonts w:ascii="Arial" w:hAnsi="Arial" w:cs="Arial"/>
          <w:bCs/>
          <w:sz w:val="22"/>
          <w:szCs w:val="22"/>
        </w:rPr>
        <w:t>ΓΚΙΖΙΑΚΗ ΜΠΑΡΔΗ ΕΡΝΕΣΤΙΝΗ</w:t>
      </w:r>
    </w:p>
    <w:p w14:paraId="1F203FA4" w14:textId="2B879045" w:rsidR="00153D6F" w:rsidRDefault="00153D6F" w:rsidP="00162F59">
      <w:pPr>
        <w:ind w:right="-540"/>
        <w:jc w:val="both"/>
        <w:rPr>
          <w:rFonts w:ascii="Arial" w:hAnsi="Arial" w:cs="Arial"/>
          <w:bCs/>
          <w:sz w:val="22"/>
          <w:szCs w:val="22"/>
        </w:rPr>
      </w:pPr>
      <w:r w:rsidRPr="007D2967">
        <w:rPr>
          <w:rFonts w:ascii="Arial" w:hAnsi="Arial" w:cs="Arial"/>
          <w:bCs/>
          <w:sz w:val="22"/>
          <w:szCs w:val="22"/>
        </w:rPr>
        <w:t xml:space="preserve">                                                                   4.</w:t>
      </w:r>
      <w:r w:rsidR="009942B1">
        <w:rPr>
          <w:rFonts w:ascii="Arial" w:hAnsi="Arial" w:cs="Arial"/>
          <w:bCs/>
          <w:sz w:val="22"/>
          <w:szCs w:val="22"/>
        </w:rPr>
        <w:t>ΜΠΟΥΚΙΟΥ ΜΑΡΙΑ ΜΑΡΙΝΑ</w:t>
      </w:r>
    </w:p>
    <w:p w14:paraId="0AB683D5" w14:textId="2EECF914" w:rsidR="003B6C06" w:rsidRDefault="003B6C06" w:rsidP="00162F59">
      <w:pPr>
        <w:ind w:right="-540"/>
        <w:jc w:val="both"/>
        <w:rPr>
          <w:rFonts w:ascii="Arial" w:hAnsi="Arial" w:cs="Arial"/>
          <w:bCs/>
          <w:sz w:val="22"/>
          <w:szCs w:val="22"/>
        </w:rPr>
      </w:pPr>
      <w:r>
        <w:rPr>
          <w:rFonts w:ascii="Arial" w:hAnsi="Arial" w:cs="Arial"/>
          <w:bCs/>
          <w:sz w:val="22"/>
          <w:szCs w:val="22"/>
        </w:rPr>
        <w:t xml:space="preserve">                                                                   5.ΦΛΙΝΤΡΑΣ ΣΩΤΗΡΙΟΣ</w:t>
      </w:r>
    </w:p>
    <w:p w14:paraId="541C3A8C" w14:textId="1CC0748D" w:rsidR="003B6C06" w:rsidRPr="00153D6F" w:rsidRDefault="003B6C06" w:rsidP="00162F59">
      <w:pPr>
        <w:ind w:right="-540"/>
        <w:jc w:val="both"/>
        <w:rPr>
          <w:rFonts w:ascii="Arial" w:hAnsi="Arial" w:cs="Arial"/>
          <w:bCs/>
          <w:sz w:val="20"/>
          <w:szCs w:val="20"/>
        </w:rPr>
      </w:pPr>
      <w:r>
        <w:rPr>
          <w:rFonts w:ascii="Arial" w:hAnsi="Arial" w:cs="Arial"/>
          <w:bCs/>
          <w:sz w:val="22"/>
          <w:szCs w:val="22"/>
        </w:rPr>
        <w:t xml:space="preserve">                                                                   6.ΒΗΛΑΡΑ ΑΝΑΣΤΑΣΙΑ</w:t>
      </w:r>
    </w:p>
    <w:sectPr w:rsidR="003B6C06" w:rsidRPr="00153D6F" w:rsidSect="005E0D32">
      <w:pgSz w:w="11906" w:h="16838"/>
      <w:pgMar w:top="1079" w:right="1826" w:bottom="10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0A9"/>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 w15:restartNumberingAfterBreak="0">
    <w:nsid w:val="071B3594"/>
    <w:multiLevelType w:val="hybridMultilevel"/>
    <w:tmpl w:val="1A8A7458"/>
    <w:lvl w:ilvl="0" w:tplc="F276310E">
      <w:numFmt w:val="bullet"/>
      <w:lvlText w:val="-"/>
      <w:lvlJc w:val="left"/>
      <w:pPr>
        <w:ind w:left="2007" w:hanging="360"/>
      </w:pPr>
      <w:rPr>
        <w:rFonts w:ascii="Arial" w:eastAsia="Times New Roman" w:hAnsi="Arial" w:cs="Arial" w:hint="default"/>
        <w:b/>
      </w:rPr>
    </w:lvl>
    <w:lvl w:ilvl="1" w:tplc="04080003">
      <w:start w:val="1"/>
      <w:numFmt w:val="bullet"/>
      <w:lvlText w:val="o"/>
      <w:lvlJc w:val="left"/>
      <w:pPr>
        <w:ind w:left="2727" w:hanging="360"/>
      </w:pPr>
      <w:rPr>
        <w:rFonts w:ascii="Courier New" w:hAnsi="Courier New" w:cs="Courier New" w:hint="default"/>
      </w:rPr>
    </w:lvl>
    <w:lvl w:ilvl="2" w:tplc="04080005">
      <w:start w:val="1"/>
      <w:numFmt w:val="bullet"/>
      <w:lvlText w:val=""/>
      <w:lvlJc w:val="left"/>
      <w:pPr>
        <w:ind w:left="3447" w:hanging="360"/>
      </w:pPr>
      <w:rPr>
        <w:rFonts w:ascii="Wingdings" w:hAnsi="Wingdings" w:hint="default"/>
      </w:rPr>
    </w:lvl>
    <w:lvl w:ilvl="3" w:tplc="04080001">
      <w:start w:val="1"/>
      <w:numFmt w:val="bullet"/>
      <w:lvlText w:val=""/>
      <w:lvlJc w:val="left"/>
      <w:pPr>
        <w:ind w:left="4167" w:hanging="360"/>
      </w:pPr>
      <w:rPr>
        <w:rFonts w:ascii="Symbol" w:hAnsi="Symbol" w:hint="default"/>
      </w:rPr>
    </w:lvl>
    <w:lvl w:ilvl="4" w:tplc="04080003">
      <w:start w:val="1"/>
      <w:numFmt w:val="bullet"/>
      <w:lvlText w:val="o"/>
      <w:lvlJc w:val="left"/>
      <w:pPr>
        <w:ind w:left="4887" w:hanging="360"/>
      </w:pPr>
      <w:rPr>
        <w:rFonts w:ascii="Courier New" w:hAnsi="Courier New" w:cs="Courier New" w:hint="default"/>
      </w:rPr>
    </w:lvl>
    <w:lvl w:ilvl="5" w:tplc="04080005">
      <w:start w:val="1"/>
      <w:numFmt w:val="bullet"/>
      <w:lvlText w:val=""/>
      <w:lvlJc w:val="left"/>
      <w:pPr>
        <w:ind w:left="5607" w:hanging="360"/>
      </w:pPr>
      <w:rPr>
        <w:rFonts w:ascii="Wingdings" w:hAnsi="Wingdings" w:hint="default"/>
      </w:rPr>
    </w:lvl>
    <w:lvl w:ilvl="6" w:tplc="04080001">
      <w:start w:val="1"/>
      <w:numFmt w:val="bullet"/>
      <w:lvlText w:val=""/>
      <w:lvlJc w:val="left"/>
      <w:pPr>
        <w:ind w:left="6327" w:hanging="360"/>
      </w:pPr>
      <w:rPr>
        <w:rFonts w:ascii="Symbol" w:hAnsi="Symbol" w:hint="default"/>
      </w:rPr>
    </w:lvl>
    <w:lvl w:ilvl="7" w:tplc="04080003">
      <w:start w:val="1"/>
      <w:numFmt w:val="bullet"/>
      <w:lvlText w:val="o"/>
      <w:lvlJc w:val="left"/>
      <w:pPr>
        <w:ind w:left="7047" w:hanging="360"/>
      </w:pPr>
      <w:rPr>
        <w:rFonts w:ascii="Courier New" w:hAnsi="Courier New" w:cs="Courier New" w:hint="default"/>
      </w:rPr>
    </w:lvl>
    <w:lvl w:ilvl="8" w:tplc="04080005">
      <w:start w:val="1"/>
      <w:numFmt w:val="bullet"/>
      <w:lvlText w:val=""/>
      <w:lvlJc w:val="left"/>
      <w:pPr>
        <w:ind w:left="7767" w:hanging="360"/>
      </w:pPr>
      <w:rPr>
        <w:rFonts w:ascii="Wingdings" w:hAnsi="Wingdings" w:hint="default"/>
      </w:rPr>
    </w:lvl>
  </w:abstractNum>
  <w:abstractNum w:abstractNumId="2" w15:restartNumberingAfterBreak="0">
    <w:nsid w:val="1D101BE4"/>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3" w15:restartNumberingAfterBreak="0">
    <w:nsid w:val="1F8608FF"/>
    <w:multiLevelType w:val="hybridMultilevel"/>
    <w:tmpl w:val="DCC2AB9E"/>
    <w:lvl w:ilvl="0" w:tplc="61F0BEBC">
      <w:start w:val="1"/>
      <w:numFmt w:val="decimal"/>
      <w:lvlText w:val="%1."/>
      <w:lvlJc w:val="left"/>
      <w:pPr>
        <w:ind w:left="786"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6D3CEF"/>
    <w:multiLevelType w:val="hybridMultilevel"/>
    <w:tmpl w:val="3A92641A"/>
    <w:lvl w:ilvl="0" w:tplc="ADA8B59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53478DD"/>
    <w:multiLevelType w:val="hybridMultilevel"/>
    <w:tmpl w:val="1B5CE02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27F17AC4"/>
    <w:multiLevelType w:val="hybridMultilevel"/>
    <w:tmpl w:val="3DFA2D5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29101633"/>
    <w:multiLevelType w:val="hybridMultilevel"/>
    <w:tmpl w:val="7B561B12"/>
    <w:lvl w:ilvl="0" w:tplc="0408000F">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8" w15:restartNumberingAfterBreak="0">
    <w:nsid w:val="2A9B2660"/>
    <w:multiLevelType w:val="hybridMultilevel"/>
    <w:tmpl w:val="9564C88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31850700"/>
    <w:multiLevelType w:val="hybridMultilevel"/>
    <w:tmpl w:val="A966344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33393FC1"/>
    <w:multiLevelType w:val="hybridMultilevel"/>
    <w:tmpl w:val="F216CA1C"/>
    <w:lvl w:ilvl="0" w:tplc="1102F46C">
      <w:start w:val="1"/>
      <w:numFmt w:val="decimal"/>
      <w:lvlText w:val="%1."/>
      <w:lvlJc w:val="left"/>
      <w:pPr>
        <w:tabs>
          <w:tab w:val="num" w:pos="7765"/>
        </w:tabs>
        <w:ind w:left="8699" w:hanging="1185"/>
      </w:pPr>
      <w:rPr>
        <w:rFonts w:hint="default"/>
        <w:b w:val="0"/>
      </w:rPr>
    </w:lvl>
    <w:lvl w:ilvl="1" w:tplc="04080019" w:tentative="1">
      <w:start w:val="1"/>
      <w:numFmt w:val="lowerLetter"/>
      <w:lvlText w:val="%2."/>
      <w:lvlJc w:val="left"/>
      <w:pPr>
        <w:tabs>
          <w:tab w:val="num" w:pos="8594"/>
        </w:tabs>
        <w:ind w:left="8594" w:hanging="360"/>
      </w:pPr>
    </w:lvl>
    <w:lvl w:ilvl="2" w:tplc="0408001B" w:tentative="1">
      <w:start w:val="1"/>
      <w:numFmt w:val="lowerRoman"/>
      <w:lvlText w:val="%3."/>
      <w:lvlJc w:val="right"/>
      <w:pPr>
        <w:tabs>
          <w:tab w:val="num" w:pos="9314"/>
        </w:tabs>
        <w:ind w:left="9314" w:hanging="180"/>
      </w:pPr>
    </w:lvl>
    <w:lvl w:ilvl="3" w:tplc="0408000F" w:tentative="1">
      <w:start w:val="1"/>
      <w:numFmt w:val="decimal"/>
      <w:lvlText w:val="%4."/>
      <w:lvlJc w:val="left"/>
      <w:pPr>
        <w:tabs>
          <w:tab w:val="num" w:pos="10034"/>
        </w:tabs>
        <w:ind w:left="10034" w:hanging="360"/>
      </w:pPr>
    </w:lvl>
    <w:lvl w:ilvl="4" w:tplc="04080019" w:tentative="1">
      <w:start w:val="1"/>
      <w:numFmt w:val="lowerLetter"/>
      <w:lvlText w:val="%5."/>
      <w:lvlJc w:val="left"/>
      <w:pPr>
        <w:tabs>
          <w:tab w:val="num" w:pos="10754"/>
        </w:tabs>
        <w:ind w:left="10754" w:hanging="360"/>
      </w:pPr>
    </w:lvl>
    <w:lvl w:ilvl="5" w:tplc="0408001B" w:tentative="1">
      <w:start w:val="1"/>
      <w:numFmt w:val="lowerRoman"/>
      <w:lvlText w:val="%6."/>
      <w:lvlJc w:val="right"/>
      <w:pPr>
        <w:tabs>
          <w:tab w:val="num" w:pos="11474"/>
        </w:tabs>
        <w:ind w:left="11474" w:hanging="180"/>
      </w:pPr>
    </w:lvl>
    <w:lvl w:ilvl="6" w:tplc="0408000F" w:tentative="1">
      <w:start w:val="1"/>
      <w:numFmt w:val="decimal"/>
      <w:lvlText w:val="%7."/>
      <w:lvlJc w:val="left"/>
      <w:pPr>
        <w:tabs>
          <w:tab w:val="num" w:pos="12194"/>
        </w:tabs>
        <w:ind w:left="12194" w:hanging="360"/>
      </w:pPr>
    </w:lvl>
    <w:lvl w:ilvl="7" w:tplc="04080019" w:tentative="1">
      <w:start w:val="1"/>
      <w:numFmt w:val="lowerLetter"/>
      <w:lvlText w:val="%8."/>
      <w:lvlJc w:val="left"/>
      <w:pPr>
        <w:tabs>
          <w:tab w:val="num" w:pos="12914"/>
        </w:tabs>
        <w:ind w:left="12914" w:hanging="360"/>
      </w:pPr>
    </w:lvl>
    <w:lvl w:ilvl="8" w:tplc="0408001B" w:tentative="1">
      <w:start w:val="1"/>
      <w:numFmt w:val="lowerRoman"/>
      <w:lvlText w:val="%9."/>
      <w:lvlJc w:val="right"/>
      <w:pPr>
        <w:tabs>
          <w:tab w:val="num" w:pos="13634"/>
        </w:tabs>
        <w:ind w:left="13634" w:hanging="180"/>
      </w:pPr>
    </w:lvl>
  </w:abstractNum>
  <w:abstractNum w:abstractNumId="11" w15:restartNumberingAfterBreak="0">
    <w:nsid w:val="34E154F0"/>
    <w:multiLevelType w:val="hybridMultilevel"/>
    <w:tmpl w:val="70D8ACEA"/>
    <w:lvl w:ilvl="0" w:tplc="300C8B2A">
      <w:start w:val="4"/>
      <w:numFmt w:val="decimal"/>
      <w:lvlText w:val="%1."/>
      <w:lvlJc w:val="left"/>
      <w:pPr>
        <w:ind w:left="1047" w:hanging="360"/>
      </w:pPr>
      <w:rPr>
        <w:rFonts w:hint="default"/>
      </w:rPr>
    </w:lvl>
    <w:lvl w:ilvl="1" w:tplc="04080019">
      <w:start w:val="1"/>
      <w:numFmt w:val="lowerLetter"/>
      <w:lvlText w:val="%2."/>
      <w:lvlJc w:val="left"/>
      <w:pPr>
        <w:ind w:left="1767" w:hanging="360"/>
      </w:pPr>
    </w:lvl>
    <w:lvl w:ilvl="2" w:tplc="0408001B">
      <w:start w:val="1"/>
      <w:numFmt w:val="lowerRoman"/>
      <w:lvlText w:val="%3."/>
      <w:lvlJc w:val="right"/>
      <w:pPr>
        <w:ind w:left="2487" w:hanging="180"/>
      </w:pPr>
    </w:lvl>
    <w:lvl w:ilvl="3" w:tplc="0408000F">
      <w:start w:val="1"/>
      <w:numFmt w:val="decimal"/>
      <w:lvlText w:val="%4."/>
      <w:lvlJc w:val="left"/>
      <w:pPr>
        <w:ind w:left="3207" w:hanging="360"/>
      </w:pPr>
    </w:lvl>
    <w:lvl w:ilvl="4" w:tplc="04080019">
      <w:start w:val="1"/>
      <w:numFmt w:val="lowerLetter"/>
      <w:lvlText w:val="%5."/>
      <w:lvlJc w:val="left"/>
      <w:pPr>
        <w:ind w:left="3927" w:hanging="360"/>
      </w:pPr>
    </w:lvl>
    <w:lvl w:ilvl="5" w:tplc="0408001B">
      <w:start w:val="1"/>
      <w:numFmt w:val="lowerRoman"/>
      <w:lvlText w:val="%6."/>
      <w:lvlJc w:val="right"/>
      <w:pPr>
        <w:ind w:left="4647" w:hanging="180"/>
      </w:pPr>
    </w:lvl>
    <w:lvl w:ilvl="6" w:tplc="0408000F">
      <w:start w:val="1"/>
      <w:numFmt w:val="decimal"/>
      <w:lvlText w:val="%7."/>
      <w:lvlJc w:val="left"/>
      <w:pPr>
        <w:ind w:left="5367" w:hanging="360"/>
      </w:pPr>
    </w:lvl>
    <w:lvl w:ilvl="7" w:tplc="04080019">
      <w:start w:val="1"/>
      <w:numFmt w:val="lowerLetter"/>
      <w:lvlText w:val="%8."/>
      <w:lvlJc w:val="left"/>
      <w:pPr>
        <w:ind w:left="6087" w:hanging="360"/>
      </w:pPr>
    </w:lvl>
    <w:lvl w:ilvl="8" w:tplc="0408001B">
      <w:start w:val="1"/>
      <w:numFmt w:val="lowerRoman"/>
      <w:lvlText w:val="%9."/>
      <w:lvlJc w:val="right"/>
      <w:pPr>
        <w:ind w:left="6807" w:hanging="180"/>
      </w:pPr>
    </w:lvl>
  </w:abstractNum>
  <w:abstractNum w:abstractNumId="12" w15:restartNumberingAfterBreak="0">
    <w:nsid w:val="35177806"/>
    <w:multiLevelType w:val="hybridMultilevel"/>
    <w:tmpl w:val="B2642C98"/>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C743F6"/>
    <w:multiLevelType w:val="hybridMultilevel"/>
    <w:tmpl w:val="0A92F69E"/>
    <w:lvl w:ilvl="0" w:tplc="BA3898C8">
      <w:start w:val="1"/>
      <w:numFmt w:val="bullet"/>
      <w:lvlText w:val=""/>
      <w:lvlJc w:val="left"/>
      <w:pPr>
        <w:ind w:left="644" w:hanging="360"/>
      </w:pPr>
      <w:rPr>
        <w:rFonts w:ascii="Symbol" w:hAnsi="Symbol" w:cs="Symbol" w:hint="default"/>
        <w:color w:val="auto"/>
      </w:rPr>
    </w:lvl>
    <w:lvl w:ilvl="1" w:tplc="B742CF7A">
      <w:start w:val="1"/>
      <w:numFmt w:val="decimal"/>
      <w:lvlText w:val="%2."/>
      <w:lvlJc w:val="left"/>
      <w:pPr>
        <w:tabs>
          <w:tab w:val="num" w:pos="1440"/>
        </w:tabs>
        <w:ind w:left="1440" w:hanging="360"/>
      </w:pPr>
      <w:rPr>
        <w:b/>
        <w:bCs/>
        <w:color w:val="auto"/>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43961F66"/>
    <w:multiLevelType w:val="hybridMultilevel"/>
    <w:tmpl w:val="64CA1BF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3E277D2"/>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6" w15:restartNumberingAfterBreak="0">
    <w:nsid w:val="46782A8C"/>
    <w:multiLevelType w:val="hybridMultilevel"/>
    <w:tmpl w:val="F216CA1C"/>
    <w:lvl w:ilvl="0" w:tplc="1102F46C">
      <w:start w:val="1"/>
      <w:numFmt w:val="decimal"/>
      <w:lvlText w:val="%1."/>
      <w:lvlJc w:val="left"/>
      <w:pPr>
        <w:tabs>
          <w:tab w:val="num" w:pos="851"/>
        </w:tabs>
        <w:ind w:left="1785" w:hanging="1185"/>
      </w:pPr>
      <w:rPr>
        <w:rFonts w:hint="default"/>
        <w:b w:val="0"/>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17" w15:restartNumberingAfterBreak="0">
    <w:nsid w:val="4B00135B"/>
    <w:multiLevelType w:val="hybridMultilevel"/>
    <w:tmpl w:val="4296EB3A"/>
    <w:lvl w:ilvl="0" w:tplc="EC226E62">
      <w:start w:val="1"/>
      <w:numFmt w:val="decimal"/>
      <w:lvlText w:val="%1."/>
      <w:lvlJc w:val="left"/>
      <w:pPr>
        <w:ind w:left="4506" w:hanging="360"/>
      </w:pPr>
      <w:rPr>
        <w:rFonts w:hint="default"/>
      </w:rPr>
    </w:lvl>
    <w:lvl w:ilvl="1" w:tplc="04080019" w:tentative="1">
      <w:start w:val="1"/>
      <w:numFmt w:val="lowerLetter"/>
      <w:lvlText w:val="%2."/>
      <w:lvlJc w:val="left"/>
      <w:pPr>
        <w:ind w:left="5226" w:hanging="360"/>
      </w:pPr>
    </w:lvl>
    <w:lvl w:ilvl="2" w:tplc="0408001B" w:tentative="1">
      <w:start w:val="1"/>
      <w:numFmt w:val="lowerRoman"/>
      <w:lvlText w:val="%3."/>
      <w:lvlJc w:val="right"/>
      <w:pPr>
        <w:ind w:left="5946" w:hanging="180"/>
      </w:pPr>
    </w:lvl>
    <w:lvl w:ilvl="3" w:tplc="0408000F" w:tentative="1">
      <w:start w:val="1"/>
      <w:numFmt w:val="decimal"/>
      <w:lvlText w:val="%4."/>
      <w:lvlJc w:val="left"/>
      <w:pPr>
        <w:ind w:left="6666" w:hanging="360"/>
      </w:pPr>
    </w:lvl>
    <w:lvl w:ilvl="4" w:tplc="04080019" w:tentative="1">
      <w:start w:val="1"/>
      <w:numFmt w:val="lowerLetter"/>
      <w:lvlText w:val="%5."/>
      <w:lvlJc w:val="left"/>
      <w:pPr>
        <w:ind w:left="7386" w:hanging="360"/>
      </w:pPr>
    </w:lvl>
    <w:lvl w:ilvl="5" w:tplc="0408001B" w:tentative="1">
      <w:start w:val="1"/>
      <w:numFmt w:val="lowerRoman"/>
      <w:lvlText w:val="%6."/>
      <w:lvlJc w:val="right"/>
      <w:pPr>
        <w:ind w:left="8106" w:hanging="180"/>
      </w:pPr>
    </w:lvl>
    <w:lvl w:ilvl="6" w:tplc="0408000F" w:tentative="1">
      <w:start w:val="1"/>
      <w:numFmt w:val="decimal"/>
      <w:lvlText w:val="%7."/>
      <w:lvlJc w:val="left"/>
      <w:pPr>
        <w:ind w:left="8826" w:hanging="360"/>
      </w:pPr>
    </w:lvl>
    <w:lvl w:ilvl="7" w:tplc="04080019" w:tentative="1">
      <w:start w:val="1"/>
      <w:numFmt w:val="lowerLetter"/>
      <w:lvlText w:val="%8."/>
      <w:lvlJc w:val="left"/>
      <w:pPr>
        <w:ind w:left="9546" w:hanging="360"/>
      </w:pPr>
    </w:lvl>
    <w:lvl w:ilvl="8" w:tplc="0408001B" w:tentative="1">
      <w:start w:val="1"/>
      <w:numFmt w:val="lowerRoman"/>
      <w:lvlText w:val="%9."/>
      <w:lvlJc w:val="right"/>
      <w:pPr>
        <w:ind w:left="10266" w:hanging="180"/>
      </w:pPr>
    </w:lvl>
  </w:abstractNum>
  <w:abstractNum w:abstractNumId="18" w15:restartNumberingAfterBreak="0">
    <w:nsid w:val="4BFA04FA"/>
    <w:multiLevelType w:val="hybridMultilevel"/>
    <w:tmpl w:val="166695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D207FC9"/>
    <w:multiLevelType w:val="hybridMultilevel"/>
    <w:tmpl w:val="65EC850C"/>
    <w:lvl w:ilvl="0" w:tplc="84D0BC46">
      <w:start w:val="1"/>
      <w:numFmt w:val="decimal"/>
      <w:lvlText w:val="%1."/>
      <w:lvlJc w:val="left"/>
      <w:pPr>
        <w:ind w:left="720" w:hanging="360"/>
      </w:pPr>
      <w:rPr>
        <w:rFonts w:cs="Arial"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910666"/>
    <w:multiLevelType w:val="hybridMultilevel"/>
    <w:tmpl w:val="382E94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1A20835"/>
    <w:multiLevelType w:val="hybridMultilevel"/>
    <w:tmpl w:val="A522AF02"/>
    <w:lvl w:ilvl="0" w:tplc="317E3B54">
      <w:start w:val="1"/>
      <w:numFmt w:val="decimal"/>
      <w:lvlText w:val="%1."/>
      <w:lvlJc w:val="left"/>
      <w:pPr>
        <w:ind w:left="1047" w:hanging="360"/>
      </w:pPr>
      <w:rPr>
        <w:rFonts w:hint="default"/>
        <w:b w:val="0"/>
        <w:bCs w:val="0"/>
        <w:u w:val="none"/>
      </w:rPr>
    </w:lvl>
    <w:lvl w:ilvl="1" w:tplc="04080019">
      <w:start w:val="1"/>
      <w:numFmt w:val="lowerLetter"/>
      <w:lvlText w:val="%2."/>
      <w:lvlJc w:val="left"/>
      <w:pPr>
        <w:ind w:left="1767" w:hanging="360"/>
      </w:pPr>
    </w:lvl>
    <w:lvl w:ilvl="2" w:tplc="0408001B">
      <w:start w:val="1"/>
      <w:numFmt w:val="lowerRoman"/>
      <w:lvlText w:val="%3."/>
      <w:lvlJc w:val="right"/>
      <w:pPr>
        <w:ind w:left="2487" w:hanging="180"/>
      </w:pPr>
    </w:lvl>
    <w:lvl w:ilvl="3" w:tplc="0408000F">
      <w:start w:val="1"/>
      <w:numFmt w:val="decimal"/>
      <w:lvlText w:val="%4."/>
      <w:lvlJc w:val="left"/>
      <w:pPr>
        <w:ind w:left="3207" w:hanging="360"/>
      </w:pPr>
    </w:lvl>
    <w:lvl w:ilvl="4" w:tplc="04080019">
      <w:start w:val="1"/>
      <w:numFmt w:val="lowerLetter"/>
      <w:lvlText w:val="%5."/>
      <w:lvlJc w:val="left"/>
      <w:pPr>
        <w:ind w:left="3927" w:hanging="360"/>
      </w:pPr>
    </w:lvl>
    <w:lvl w:ilvl="5" w:tplc="0408001B">
      <w:start w:val="1"/>
      <w:numFmt w:val="lowerRoman"/>
      <w:lvlText w:val="%6."/>
      <w:lvlJc w:val="right"/>
      <w:pPr>
        <w:ind w:left="4647" w:hanging="180"/>
      </w:pPr>
    </w:lvl>
    <w:lvl w:ilvl="6" w:tplc="0408000F">
      <w:start w:val="1"/>
      <w:numFmt w:val="decimal"/>
      <w:lvlText w:val="%7."/>
      <w:lvlJc w:val="left"/>
      <w:pPr>
        <w:ind w:left="5367" w:hanging="360"/>
      </w:pPr>
    </w:lvl>
    <w:lvl w:ilvl="7" w:tplc="04080019">
      <w:start w:val="1"/>
      <w:numFmt w:val="lowerLetter"/>
      <w:lvlText w:val="%8."/>
      <w:lvlJc w:val="left"/>
      <w:pPr>
        <w:ind w:left="6087" w:hanging="360"/>
      </w:pPr>
    </w:lvl>
    <w:lvl w:ilvl="8" w:tplc="0408001B">
      <w:start w:val="1"/>
      <w:numFmt w:val="lowerRoman"/>
      <w:lvlText w:val="%9."/>
      <w:lvlJc w:val="right"/>
      <w:pPr>
        <w:ind w:left="6807" w:hanging="180"/>
      </w:pPr>
    </w:lvl>
  </w:abstractNum>
  <w:abstractNum w:abstractNumId="22" w15:restartNumberingAfterBreak="0">
    <w:nsid w:val="523C0E22"/>
    <w:multiLevelType w:val="hybridMultilevel"/>
    <w:tmpl w:val="E00238E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15:restartNumberingAfterBreak="0">
    <w:nsid w:val="532734E6"/>
    <w:multiLevelType w:val="hybridMultilevel"/>
    <w:tmpl w:val="22D6F6E0"/>
    <w:lvl w:ilvl="0" w:tplc="6DA0FE6A">
      <w:start w:val="1"/>
      <w:numFmt w:val="decimal"/>
      <w:lvlText w:val="%1."/>
      <w:lvlJc w:val="left"/>
      <w:pPr>
        <w:ind w:left="489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5722C06"/>
    <w:multiLevelType w:val="hybridMultilevel"/>
    <w:tmpl w:val="1F8223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5F285D03"/>
    <w:multiLevelType w:val="hybridMultilevel"/>
    <w:tmpl w:val="CF3CAE2E"/>
    <w:lvl w:ilvl="0" w:tplc="54A0FE56">
      <w:start w:val="1"/>
      <w:numFmt w:val="decimal"/>
      <w:lvlText w:val="%1."/>
      <w:lvlJc w:val="left"/>
      <w:pPr>
        <w:ind w:left="1260" w:hanging="360"/>
      </w:pPr>
      <w:rPr>
        <w:rFonts w:hint="default"/>
        <w:b w:val="0"/>
        <w:bCs w:val="0"/>
      </w:rPr>
    </w:lvl>
    <w:lvl w:ilvl="1" w:tplc="04080019">
      <w:start w:val="1"/>
      <w:numFmt w:val="lowerLetter"/>
      <w:lvlText w:val="%2."/>
      <w:lvlJc w:val="left"/>
      <w:pPr>
        <w:ind w:left="1827" w:hanging="360"/>
      </w:pPr>
    </w:lvl>
    <w:lvl w:ilvl="2" w:tplc="0408001B">
      <w:start w:val="1"/>
      <w:numFmt w:val="lowerRoman"/>
      <w:lvlText w:val="%3."/>
      <w:lvlJc w:val="right"/>
      <w:pPr>
        <w:ind w:left="2547" w:hanging="180"/>
      </w:pPr>
    </w:lvl>
    <w:lvl w:ilvl="3" w:tplc="0408000F">
      <w:start w:val="1"/>
      <w:numFmt w:val="decimal"/>
      <w:lvlText w:val="%4."/>
      <w:lvlJc w:val="left"/>
      <w:pPr>
        <w:ind w:left="3267" w:hanging="360"/>
      </w:pPr>
    </w:lvl>
    <w:lvl w:ilvl="4" w:tplc="04080019">
      <w:start w:val="1"/>
      <w:numFmt w:val="lowerLetter"/>
      <w:lvlText w:val="%5."/>
      <w:lvlJc w:val="left"/>
      <w:pPr>
        <w:ind w:left="3987" w:hanging="360"/>
      </w:pPr>
    </w:lvl>
    <w:lvl w:ilvl="5" w:tplc="0408001B">
      <w:start w:val="1"/>
      <w:numFmt w:val="lowerRoman"/>
      <w:lvlText w:val="%6."/>
      <w:lvlJc w:val="right"/>
      <w:pPr>
        <w:ind w:left="4707" w:hanging="180"/>
      </w:pPr>
    </w:lvl>
    <w:lvl w:ilvl="6" w:tplc="0408000F">
      <w:start w:val="1"/>
      <w:numFmt w:val="decimal"/>
      <w:lvlText w:val="%7."/>
      <w:lvlJc w:val="left"/>
      <w:pPr>
        <w:ind w:left="5427" w:hanging="360"/>
      </w:pPr>
    </w:lvl>
    <w:lvl w:ilvl="7" w:tplc="04080019">
      <w:start w:val="1"/>
      <w:numFmt w:val="lowerLetter"/>
      <w:lvlText w:val="%8."/>
      <w:lvlJc w:val="left"/>
      <w:pPr>
        <w:ind w:left="6147" w:hanging="360"/>
      </w:pPr>
    </w:lvl>
    <w:lvl w:ilvl="8" w:tplc="0408001B">
      <w:start w:val="1"/>
      <w:numFmt w:val="lowerRoman"/>
      <w:lvlText w:val="%9."/>
      <w:lvlJc w:val="right"/>
      <w:pPr>
        <w:ind w:left="6867" w:hanging="180"/>
      </w:pPr>
    </w:lvl>
  </w:abstractNum>
  <w:abstractNum w:abstractNumId="26" w15:restartNumberingAfterBreak="0">
    <w:nsid w:val="61F11B75"/>
    <w:multiLevelType w:val="hybridMultilevel"/>
    <w:tmpl w:val="688AFC70"/>
    <w:lvl w:ilvl="0" w:tplc="04080001">
      <w:start w:val="1"/>
      <w:numFmt w:val="bullet"/>
      <w:lvlText w:val=""/>
      <w:lvlJc w:val="left"/>
      <w:pPr>
        <w:tabs>
          <w:tab w:val="num" w:pos="644"/>
        </w:tabs>
        <w:ind w:left="644" w:hanging="360"/>
      </w:pPr>
      <w:rPr>
        <w:rFonts w:ascii="Symbol" w:hAnsi="Symbol" w:cs="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cs="Wingdings" w:hint="default"/>
      </w:rPr>
    </w:lvl>
    <w:lvl w:ilvl="3" w:tplc="04080001">
      <w:start w:val="1"/>
      <w:numFmt w:val="bullet"/>
      <w:lvlText w:val=""/>
      <w:lvlJc w:val="left"/>
      <w:pPr>
        <w:ind w:left="2804" w:hanging="360"/>
      </w:pPr>
      <w:rPr>
        <w:rFonts w:ascii="Symbol" w:hAnsi="Symbol" w:cs="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cs="Wingdings" w:hint="default"/>
      </w:rPr>
    </w:lvl>
    <w:lvl w:ilvl="6" w:tplc="04080001">
      <w:start w:val="1"/>
      <w:numFmt w:val="bullet"/>
      <w:lvlText w:val=""/>
      <w:lvlJc w:val="left"/>
      <w:pPr>
        <w:ind w:left="4964" w:hanging="360"/>
      </w:pPr>
      <w:rPr>
        <w:rFonts w:ascii="Symbol" w:hAnsi="Symbol" w:cs="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cs="Wingdings" w:hint="default"/>
      </w:rPr>
    </w:lvl>
  </w:abstractNum>
  <w:abstractNum w:abstractNumId="27" w15:restartNumberingAfterBreak="0">
    <w:nsid w:val="626E7141"/>
    <w:multiLevelType w:val="hybridMultilevel"/>
    <w:tmpl w:val="228829BA"/>
    <w:lvl w:ilvl="0" w:tplc="BE22B526">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28" w15:restartNumberingAfterBreak="0">
    <w:nsid w:val="63B71FB5"/>
    <w:multiLevelType w:val="hybridMultilevel"/>
    <w:tmpl w:val="BF907548"/>
    <w:lvl w:ilvl="0" w:tplc="ECD2B80A">
      <w:start w:val="1"/>
      <w:numFmt w:val="decimal"/>
      <w:lvlText w:val="%1."/>
      <w:lvlJc w:val="left"/>
      <w:pPr>
        <w:ind w:left="1080" w:hanging="360"/>
      </w:pPr>
      <w:rPr>
        <w:rFonts w:hint="default"/>
        <w:strike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9" w15:restartNumberingAfterBreak="0">
    <w:nsid w:val="669834BA"/>
    <w:multiLevelType w:val="hybridMultilevel"/>
    <w:tmpl w:val="B546C7EE"/>
    <w:lvl w:ilvl="0" w:tplc="6DA0FE6A">
      <w:start w:val="1"/>
      <w:numFmt w:val="decimal"/>
      <w:lvlText w:val="%1."/>
      <w:lvlJc w:val="left"/>
      <w:pPr>
        <w:ind w:left="4897" w:hanging="360"/>
      </w:pPr>
      <w:rPr>
        <w:rFonts w:hint="default"/>
      </w:rPr>
    </w:lvl>
    <w:lvl w:ilvl="1" w:tplc="04080019" w:tentative="1">
      <w:start w:val="1"/>
      <w:numFmt w:val="lowerLetter"/>
      <w:lvlText w:val="%2."/>
      <w:lvlJc w:val="left"/>
      <w:pPr>
        <w:ind w:left="5617" w:hanging="360"/>
      </w:pPr>
    </w:lvl>
    <w:lvl w:ilvl="2" w:tplc="0408001B" w:tentative="1">
      <w:start w:val="1"/>
      <w:numFmt w:val="lowerRoman"/>
      <w:lvlText w:val="%3."/>
      <w:lvlJc w:val="right"/>
      <w:pPr>
        <w:ind w:left="6337" w:hanging="180"/>
      </w:pPr>
    </w:lvl>
    <w:lvl w:ilvl="3" w:tplc="0408000F" w:tentative="1">
      <w:start w:val="1"/>
      <w:numFmt w:val="decimal"/>
      <w:lvlText w:val="%4."/>
      <w:lvlJc w:val="left"/>
      <w:pPr>
        <w:ind w:left="7057" w:hanging="360"/>
      </w:pPr>
    </w:lvl>
    <w:lvl w:ilvl="4" w:tplc="04080019" w:tentative="1">
      <w:start w:val="1"/>
      <w:numFmt w:val="lowerLetter"/>
      <w:lvlText w:val="%5."/>
      <w:lvlJc w:val="left"/>
      <w:pPr>
        <w:ind w:left="7777" w:hanging="360"/>
      </w:pPr>
    </w:lvl>
    <w:lvl w:ilvl="5" w:tplc="0408001B" w:tentative="1">
      <w:start w:val="1"/>
      <w:numFmt w:val="lowerRoman"/>
      <w:lvlText w:val="%6."/>
      <w:lvlJc w:val="right"/>
      <w:pPr>
        <w:ind w:left="8497" w:hanging="180"/>
      </w:pPr>
    </w:lvl>
    <w:lvl w:ilvl="6" w:tplc="0408000F" w:tentative="1">
      <w:start w:val="1"/>
      <w:numFmt w:val="decimal"/>
      <w:lvlText w:val="%7."/>
      <w:lvlJc w:val="left"/>
      <w:pPr>
        <w:ind w:left="9217" w:hanging="360"/>
      </w:pPr>
    </w:lvl>
    <w:lvl w:ilvl="7" w:tplc="04080019" w:tentative="1">
      <w:start w:val="1"/>
      <w:numFmt w:val="lowerLetter"/>
      <w:lvlText w:val="%8."/>
      <w:lvlJc w:val="left"/>
      <w:pPr>
        <w:ind w:left="9937" w:hanging="360"/>
      </w:pPr>
    </w:lvl>
    <w:lvl w:ilvl="8" w:tplc="0408001B" w:tentative="1">
      <w:start w:val="1"/>
      <w:numFmt w:val="lowerRoman"/>
      <w:lvlText w:val="%9."/>
      <w:lvlJc w:val="right"/>
      <w:pPr>
        <w:ind w:left="10657" w:hanging="180"/>
      </w:pPr>
    </w:lvl>
  </w:abstractNum>
  <w:abstractNum w:abstractNumId="30" w15:restartNumberingAfterBreak="0">
    <w:nsid w:val="692C77D1"/>
    <w:multiLevelType w:val="hybridMultilevel"/>
    <w:tmpl w:val="9C644D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793659F0"/>
    <w:multiLevelType w:val="hybridMultilevel"/>
    <w:tmpl w:val="D352974A"/>
    <w:lvl w:ilvl="0" w:tplc="66BCA4B0">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7"/>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1"/>
  </w:num>
  <w:num w:numId="6">
    <w:abstractNumId w:val="22"/>
  </w:num>
  <w:num w:numId="7">
    <w:abstractNumId w:val="13"/>
  </w:num>
  <w:num w:numId="8">
    <w:abstractNumId w:val="24"/>
  </w:num>
  <w:num w:numId="9">
    <w:abstractNumId w:val="8"/>
  </w:num>
  <w:num w:numId="10">
    <w:abstractNumId w:val="26"/>
  </w:num>
  <w:num w:numId="11">
    <w:abstractNumId w:val="5"/>
  </w:num>
  <w:num w:numId="12">
    <w:abstractNumId w:val="28"/>
  </w:num>
  <w:num w:numId="13">
    <w:abstractNumId w:val="14"/>
  </w:num>
  <w:num w:numId="14">
    <w:abstractNumId w:val="25"/>
  </w:num>
  <w:num w:numId="15">
    <w:abstractNumId w:val="21"/>
  </w:num>
  <w:num w:numId="16">
    <w:abstractNumId w:val="6"/>
  </w:num>
  <w:num w:numId="17">
    <w:abstractNumId w:val="11"/>
  </w:num>
  <w:num w:numId="18">
    <w:abstractNumId w:val="10"/>
  </w:num>
  <w:num w:numId="19">
    <w:abstractNumId w:val="4"/>
  </w:num>
  <w:num w:numId="20">
    <w:abstractNumId w:val="27"/>
  </w:num>
  <w:num w:numId="21">
    <w:abstractNumId w:val="18"/>
  </w:num>
  <w:num w:numId="22">
    <w:abstractNumId w:val="20"/>
  </w:num>
  <w:num w:numId="23">
    <w:abstractNumId w:val="29"/>
  </w:num>
  <w:num w:numId="24">
    <w:abstractNumId w:val="23"/>
  </w:num>
  <w:num w:numId="25">
    <w:abstractNumId w:val="16"/>
  </w:num>
  <w:num w:numId="26">
    <w:abstractNumId w:val="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5"/>
  </w:num>
  <w:num w:numId="31">
    <w:abstractNumId w:val="0"/>
  </w:num>
  <w:num w:numId="32">
    <w:abstractNumId w:val="3"/>
  </w:num>
  <w:num w:numId="33">
    <w:abstractNumId w:val="12"/>
  </w:num>
  <w:num w:numId="34">
    <w:abstractNumId w:val="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7D"/>
    <w:rsid w:val="000021BA"/>
    <w:rsid w:val="000023AA"/>
    <w:rsid w:val="00003377"/>
    <w:rsid w:val="0000491B"/>
    <w:rsid w:val="00007B1A"/>
    <w:rsid w:val="000125B5"/>
    <w:rsid w:val="00013052"/>
    <w:rsid w:val="000146CD"/>
    <w:rsid w:val="000159CA"/>
    <w:rsid w:val="00016DF1"/>
    <w:rsid w:val="000202E8"/>
    <w:rsid w:val="0002272D"/>
    <w:rsid w:val="00022CF7"/>
    <w:rsid w:val="00023339"/>
    <w:rsid w:val="00027C8D"/>
    <w:rsid w:val="00030380"/>
    <w:rsid w:val="0003201C"/>
    <w:rsid w:val="00034D84"/>
    <w:rsid w:val="00035F54"/>
    <w:rsid w:val="0003692B"/>
    <w:rsid w:val="000409C9"/>
    <w:rsid w:val="0004240A"/>
    <w:rsid w:val="0004339B"/>
    <w:rsid w:val="00044003"/>
    <w:rsid w:val="00044BD0"/>
    <w:rsid w:val="00044F87"/>
    <w:rsid w:val="00047E8A"/>
    <w:rsid w:val="000526C6"/>
    <w:rsid w:val="000533B7"/>
    <w:rsid w:val="000620BF"/>
    <w:rsid w:val="00062186"/>
    <w:rsid w:val="00063D8F"/>
    <w:rsid w:val="0006412C"/>
    <w:rsid w:val="00065494"/>
    <w:rsid w:val="000658AC"/>
    <w:rsid w:val="00067AC0"/>
    <w:rsid w:val="0007298E"/>
    <w:rsid w:val="00073E56"/>
    <w:rsid w:val="00074D63"/>
    <w:rsid w:val="000763A0"/>
    <w:rsid w:val="000767B0"/>
    <w:rsid w:val="000778A3"/>
    <w:rsid w:val="0008176C"/>
    <w:rsid w:val="0008243C"/>
    <w:rsid w:val="0008285C"/>
    <w:rsid w:val="00084E9B"/>
    <w:rsid w:val="0008768D"/>
    <w:rsid w:val="000906FA"/>
    <w:rsid w:val="00093E1F"/>
    <w:rsid w:val="00095DFC"/>
    <w:rsid w:val="00096A9C"/>
    <w:rsid w:val="00096B6A"/>
    <w:rsid w:val="000A0778"/>
    <w:rsid w:val="000A38D6"/>
    <w:rsid w:val="000A3ADD"/>
    <w:rsid w:val="000A695F"/>
    <w:rsid w:val="000B1CF2"/>
    <w:rsid w:val="000B4DE1"/>
    <w:rsid w:val="000C2760"/>
    <w:rsid w:val="000C3B41"/>
    <w:rsid w:val="000C4311"/>
    <w:rsid w:val="000C4AF8"/>
    <w:rsid w:val="000C6E56"/>
    <w:rsid w:val="000D05A1"/>
    <w:rsid w:val="000D0A5E"/>
    <w:rsid w:val="000D0A69"/>
    <w:rsid w:val="000D444C"/>
    <w:rsid w:val="000D5505"/>
    <w:rsid w:val="000E2BBB"/>
    <w:rsid w:val="000E2C54"/>
    <w:rsid w:val="000E49F4"/>
    <w:rsid w:val="000E57B0"/>
    <w:rsid w:val="000E6DD6"/>
    <w:rsid w:val="000E7100"/>
    <w:rsid w:val="000F01A7"/>
    <w:rsid w:val="000F317A"/>
    <w:rsid w:val="000F3404"/>
    <w:rsid w:val="000F3900"/>
    <w:rsid w:val="000F4354"/>
    <w:rsid w:val="000F4B53"/>
    <w:rsid w:val="000F4E83"/>
    <w:rsid w:val="000F51F7"/>
    <w:rsid w:val="000F5DBA"/>
    <w:rsid w:val="000F77DA"/>
    <w:rsid w:val="00100A91"/>
    <w:rsid w:val="00101BF3"/>
    <w:rsid w:val="00101D81"/>
    <w:rsid w:val="00101E26"/>
    <w:rsid w:val="00103683"/>
    <w:rsid w:val="0010455D"/>
    <w:rsid w:val="001051B9"/>
    <w:rsid w:val="001075E2"/>
    <w:rsid w:val="0011010E"/>
    <w:rsid w:val="00110D5C"/>
    <w:rsid w:val="001113F5"/>
    <w:rsid w:val="00111519"/>
    <w:rsid w:val="00111C9C"/>
    <w:rsid w:val="00114511"/>
    <w:rsid w:val="00114A4A"/>
    <w:rsid w:val="00117F4B"/>
    <w:rsid w:val="001208F6"/>
    <w:rsid w:val="001211ED"/>
    <w:rsid w:val="00122333"/>
    <w:rsid w:val="00122A6C"/>
    <w:rsid w:val="001231C0"/>
    <w:rsid w:val="00123781"/>
    <w:rsid w:val="00123B63"/>
    <w:rsid w:val="00124302"/>
    <w:rsid w:val="001248EF"/>
    <w:rsid w:val="00124959"/>
    <w:rsid w:val="0012495B"/>
    <w:rsid w:val="00124966"/>
    <w:rsid w:val="001275B6"/>
    <w:rsid w:val="001305AC"/>
    <w:rsid w:val="00130A0A"/>
    <w:rsid w:val="00133372"/>
    <w:rsid w:val="00134272"/>
    <w:rsid w:val="001356E9"/>
    <w:rsid w:val="001363D2"/>
    <w:rsid w:val="0013762F"/>
    <w:rsid w:val="001436D7"/>
    <w:rsid w:val="00143E54"/>
    <w:rsid w:val="00143F3A"/>
    <w:rsid w:val="001470BE"/>
    <w:rsid w:val="00147901"/>
    <w:rsid w:val="00153D6F"/>
    <w:rsid w:val="001542B7"/>
    <w:rsid w:val="00155531"/>
    <w:rsid w:val="0016049A"/>
    <w:rsid w:val="00162775"/>
    <w:rsid w:val="00162F59"/>
    <w:rsid w:val="001630EB"/>
    <w:rsid w:val="00166B01"/>
    <w:rsid w:val="00167ABD"/>
    <w:rsid w:val="00170392"/>
    <w:rsid w:val="00173441"/>
    <w:rsid w:val="001831A3"/>
    <w:rsid w:val="001844CC"/>
    <w:rsid w:val="00186062"/>
    <w:rsid w:val="00190DF8"/>
    <w:rsid w:val="00191E73"/>
    <w:rsid w:val="0019262A"/>
    <w:rsid w:val="001929A2"/>
    <w:rsid w:val="001965F8"/>
    <w:rsid w:val="00197A5A"/>
    <w:rsid w:val="001A5728"/>
    <w:rsid w:val="001A6590"/>
    <w:rsid w:val="001A7348"/>
    <w:rsid w:val="001B092E"/>
    <w:rsid w:val="001B0E37"/>
    <w:rsid w:val="001B2C84"/>
    <w:rsid w:val="001B3ECC"/>
    <w:rsid w:val="001B485F"/>
    <w:rsid w:val="001B488A"/>
    <w:rsid w:val="001B4B8C"/>
    <w:rsid w:val="001B5D4B"/>
    <w:rsid w:val="001B6906"/>
    <w:rsid w:val="001B6F25"/>
    <w:rsid w:val="001B74C5"/>
    <w:rsid w:val="001C022B"/>
    <w:rsid w:val="001C06CC"/>
    <w:rsid w:val="001C0931"/>
    <w:rsid w:val="001C26CC"/>
    <w:rsid w:val="001C2A8B"/>
    <w:rsid w:val="001C386C"/>
    <w:rsid w:val="001C4A48"/>
    <w:rsid w:val="001C5BE0"/>
    <w:rsid w:val="001C74F3"/>
    <w:rsid w:val="001C7E00"/>
    <w:rsid w:val="001D115D"/>
    <w:rsid w:val="001D2426"/>
    <w:rsid w:val="001D4260"/>
    <w:rsid w:val="001D51CB"/>
    <w:rsid w:val="001D6C12"/>
    <w:rsid w:val="001E1895"/>
    <w:rsid w:val="001E7B26"/>
    <w:rsid w:val="001F0F08"/>
    <w:rsid w:val="001F13BB"/>
    <w:rsid w:val="001F1E73"/>
    <w:rsid w:val="001F2B9B"/>
    <w:rsid w:val="001F2E49"/>
    <w:rsid w:val="001F3F08"/>
    <w:rsid w:val="001F51B2"/>
    <w:rsid w:val="001F7D92"/>
    <w:rsid w:val="00200736"/>
    <w:rsid w:val="00202B31"/>
    <w:rsid w:val="00203FB7"/>
    <w:rsid w:val="00212C7A"/>
    <w:rsid w:val="00213AB7"/>
    <w:rsid w:val="00215FF8"/>
    <w:rsid w:val="00216F0D"/>
    <w:rsid w:val="002170D8"/>
    <w:rsid w:val="00217536"/>
    <w:rsid w:val="00220287"/>
    <w:rsid w:val="002247E9"/>
    <w:rsid w:val="002318AE"/>
    <w:rsid w:val="002347AF"/>
    <w:rsid w:val="002423B7"/>
    <w:rsid w:val="00243E6F"/>
    <w:rsid w:val="00245EF4"/>
    <w:rsid w:val="00247433"/>
    <w:rsid w:val="00247DAA"/>
    <w:rsid w:val="00253536"/>
    <w:rsid w:val="0025588E"/>
    <w:rsid w:val="00257162"/>
    <w:rsid w:val="002616D3"/>
    <w:rsid w:val="002617B5"/>
    <w:rsid w:val="0026197A"/>
    <w:rsid w:val="002625BB"/>
    <w:rsid w:val="002638A7"/>
    <w:rsid w:val="002647D5"/>
    <w:rsid w:val="0026698A"/>
    <w:rsid w:val="00267BB2"/>
    <w:rsid w:val="00275CAB"/>
    <w:rsid w:val="002767E8"/>
    <w:rsid w:val="0027718C"/>
    <w:rsid w:val="002775CF"/>
    <w:rsid w:val="00280502"/>
    <w:rsid w:val="002813B5"/>
    <w:rsid w:val="00291867"/>
    <w:rsid w:val="00292D6B"/>
    <w:rsid w:val="002939DF"/>
    <w:rsid w:val="00294141"/>
    <w:rsid w:val="00294B85"/>
    <w:rsid w:val="002A27CE"/>
    <w:rsid w:val="002A650E"/>
    <w:rsid w:val="002B0006"/>
    <w:rsid w:val="002B1D5B"/>
    <w:rsid w:val="002B206F"/>
    <w:rsid w:val="002B21B4"/>
    <w:rsid w:val="002B3690"/>
    <w:rsid w:val="002B4EC0"/>
    <w:rsid w:val="002B50D6"/>
    <w:rsid w:val="002B52FA"/>
    <w:rsid w:val="002B54C6"/>
    <w:rsid w:val="002B6BDC"/>
    <w:rsid w:val="002C35EC"/>
    <w:rsid w:val="002C36F5"/>
    <w:rsid w:val="002C38DD"/>
    <w:rsid w:val="002C4E4B"/>
    <w:rsid w:val="002C5DA3"/>
    <w:rsid w:val="002D1DCF"/>
    <w:rsid w:val="002D20C5"/>
    <w:rsid w:val="002D3CF5"/>
    <w:rsid w:val="002D4292"/>
    <w:rsid w:val="002D63CD"/>
    <w:rsid w:val="002D7F4A"/>
    <w:rsid w:val="002E0DEB"/>
    <w:rsid w:val="002E18BD"/>
    <w:rsid w:val="002E245E"/>
    <w:rsid w:val="002E27F2"/>
    <w:rsid w:val="002E7A11"/>
    <w:rsid w:val="002F0989"/>
    <w:rsid w:val="002F0A50"/>
    <w:rsid w:val="002F259E"/>
    <w:rsid w:val="002F3161"/>
    <w:rsid w:val="002F3385"/>
    <w:rsid w:val="002F3A39"/>
    <w:rsid w:val="002F524C"/>
    <w:rsid w:val="002F5AF9"/>
    <w:rsid w:val="002F627E"/>
    <w:rsid w:val="002F6704"/>
    <w:rsid w:val="002F7C10"/>
    <w:rsid w:val="002F7EC6"/>
    <w:rsid w:val="00300111"/>
    <w:rsid w:val="00301DED"/>
    <w:rsid w:val="00306298"/>
    <w:rsid w:val="0030774D"/>
    <w:rsid w:val="00310067"/>
    <w:rsid w:val="003102A3"/>
    <w:rsid w:val="00310DBC"/>
    <w:rsid w:val="00313F97"/>
    <w:rsid w:val="00315AFC"/>
    <w:rsid w:val="00316A62"/>
    <w:rsid w:val="00316FB2"/>
    <w:rsid w:val="00317466"/>
    <w:rsid w:val="003227A3"/>
    <w:rsid w:val="00324992"/>
    <w:rsid w:val="00327A1E"/>
    <w:rsid w:val="00327C6C"/>
    <w:rsid w:val="00331753"/>
    <w:rsid w:val="00331C04"/>
    <w:rsid w:val="003323FF"/>
    <w:rsid w:val="00332EC6"/>
    <w:rsid w:val="003353BF"/>
    <w:rsid w:val="00336EDF"/>
    <w:rsid w:val="00337305"/>
    <w:rsid w:val="00337C5C"/>
    <w:rsid w:val="003412FA"/>
    <w:rsid w:val="00346364"/>
    <w:rsid w:val="003569F2"/>
    <w:rsid w:val="003609EA"/>
    <w:rsid w:val="00362920"/>
    <w:rsid w:val="00365112"/>
    <w:rsid w:val="00365AF5"/>
    <w:rsid w:val="00366AA9"/>
    <w:rsid w:val="00367BB6"/>
    <w:rsid w:val="00371B80"/>
    <w:rsid w:val="00372A96"/>
    <w:rsid w:val="00374DED"/>
    <w:rsid w:val="00376979"/>
    <w:rsid w:val="00376A94"/>
    <w:rsid w:val="00376FC3"/>
    <w:rsid w:val="00377634"/>
    <w:rsid w:val="0038128F"/>
    <w:rsid w:val="00382F90"/>
    <w:rsid w:val="00383376"/>
    <w:rsid w:val="00384E90"/>
    <w:rsid w:val="00387CA2"/>
    <w:rsid w:val="003918B3"/>
    <w:rsid w:val="00391D48"/>
    <w:rsid w:val="00392221"/>
    <w:rsid w:val="0039313E"/>
    <w:rsid w:val="00394321"/>
    <w:rsid w:val="00394C00"/>
    <w:rsid w:val="00395AD8"/>
    <w:rsid w:val="003A0D06"/>
    <w:rsid w:val="003A2105"/>
    <w:rsid w:val="003B4609"/>
    <w:rsid w:val="003B4B3B"/>
    <w:rsid w:val="003B6C06"/>
    <w:rsid w:val="003C1728"/>
    <w:rsid w:val="003C2AA1"/>
    <w:rsid w:val="003C38BD"/>
    <w:rsid w:val="003C3BAF"/>
    <w:rsid w:val="003C4ADA"/>
    <w:rsid w:val="003D0639"/>
    <w:rsid w:val="003D358D"/>
    <w:rsid w:val="003D4B24"/>
    <w:rsid w:val="003D5145"/>
    <w:rsid w:val="003E3BF2"/>
    <w:rsid w:val="003E45E3"/>
    <w:rsid w:val="003E4A93"/>
    <w:rsid w:val="003E5518"/>
    <w:rsid w:val="003E5D03"/>
    <w:rsid w:val="003E77FE"/>
    <w:rsid w:val="003F0465"/>
    <w:rsid w:val="003F715B"/>
    <w:rsid w:val="003F7216"/>
    <w:rsid w:val="00402C02"/>
    <w:rsid w:val="0040307C"/>
    <w:rsid w:val="004034E6"/>
    <w:rsid w:val="00404B5B"/>
    <w:rsid w:val="0040751C"/>
    <w:rsid w:val="00413CD6"/>
    <w:rsid w:val="00414734"/>
    <w:rsid w:val="00415217"/>
    <w:rsid w:val="0041711E"/>
    <w:rsid w:val="00417724"/>
    <w:rsid w:val="00421BF4"/>
    <w:rsid w:val="00421C2F"/>
    <w:rsid w:val="00426A08"/>
    <w:rsid w:val="00427711"/>
    <w:rsid w:val="0043062A"/>
    <w:rsid w:val="004316EA"/>
    <w:rsid w:val="00432339"/>
    <w:rsid w:val="0043414C"/>
    <w:rsid w:val="00436148"/>
    <w:rsid w:val="00441169"/>
    <w:rsid w:val="00441955"/>
    <w:rsid w:val="00442B23"/>
    <w:rsid w:val="00443E00"/>
    <w:rsid w:val="004465DD"/>
    <w:rsid w:val="004467B8"/>
    <w:rsid w:val="004468CC"/>
    <w:rsid w:val="00446A27"/>
    <w:rsid w:val="0045004F"/>
    <w:rsid w:val="0045100E"/>
    <w:rsid w:val="004511DA"/>
    <w:rsid w:val="0045280C"/>
    <w:rsid w:val="00452F89"/>
    <w:rsid w:val="0045420E"/>
    <w:rsid w:val="00454479"/>
    <w:rsid w:val="00454CC6"/>
    <w:rsid w:val="004556C3"/>
    <w:rsid w:val="0045585F"/>
    <w:rsid w:val="004575AB"/>
    <w:rsid w:val="00461277"/>
    <w:rsid w:val="004635B9"/>
    <w:rsid w:val="004640BD"/>
    <w:rsid w:val="004671BD"/>
    <w:rsid w:val="004675D1"/>
    <w:rsid w:val="0047032E"/>
    <w:rsid w:val="004703BA"/>
    <w:rsid w:val="00470A30"/>
    <w:rsid w:val="00470ABD"/>
    <w:rsid w:val="00471B6C"/>
    <w:rsid w:val="00473761"/>
    <w:rsid w:val="004741DC"/>
    <w:rsid w:val="00475C1D"/>
    <w:rsid w:val="00480AFF"/>
    <w:rsid w:val="00483590"/>
    <w:rsid w:val="004845B2"/>
    <w:rsid w:val="00484A3E"/>
    <w:rsid w:val="00487D37"/>
    <w:rsid w:val="00490112"/>
    <w:rsid w:val="00491860"/>
    <w:rsid w:val="004952E3"/>
    <w:rsid w:val="00497B6C"/>
    <w:rsid w:val="004A0191"/>
    <w:rsid w:val="004A1173"/>
    <w:rsid w:val="004A1179"/>
    <w:rsid w:val="004A1D1F"/>
    <w:rsid w:val="004A4DD7"/>
    <w:rsid w:val="004A5E23"/>
    <w:rsid w:val="004A5F0D"/>
    <w:rsid w:val="004A79CF"/>
    <w:rsid w:val="004B0BB7"/>
    <w:rsid w:val="004B348A"/>
    <w:rsid w:val="004B4969"/>
    <w:rsid w:val="004B4A22"/>
    <w:rsid w:val="004B4E7E"/>
    <w:rsid w:val="004B55BC"/>
    <w:rsid w:val="004B5EAA"/>
    <w:rsid w:val="004B5EAD"/>
    <w:rsid w:val="004C0741"/>
    <w:rsid w:val="004C1C80"/>
    <w:rsid w:val="004C23A9"/>
    <w:rsid w:val="004C3E24"/>
    <w:rsid w:val="004C40BD"/>
    <w:rsid w:val="004C45A4"/>
    <w:rsid w:val="004C4CE3"/>
    <w:rsid w:val="004D2AAA"/>
    <w:rsid w:val="004D3535"/>
    <w:rsid w:val="004D3716"/>
    <w:rsid w:val="004D4FFA"/>
    <w:rsid w:val="004D5C27"/>
    <w:rsid w:val="004D73C6"/>
    <w:rsid w:val="004E02CA"/>
    <w:rsid w:val="004E23F8"/>
    <w:rsid w:val="004E6661"/>
    <w:rsid w:val="004E76A6"/>
    <w:rsid w:val="004E7F3B"/>
    <w:rsid w:val="004F2F11"/>
    <w:rsid w:val="004F5029"/>
    <w:rsid w:val="004F76D8"/>
    <w:rsid w:val="005014D2"/>
    <w:rsid w:val="0050176A"/>
    <w:rsid w:val="0050363C"/>
    <w:rsid w:val="00505C0A"/>
    <w:rsid w:val="005066A4"/>
    <w:rsid w:val="00507A20"/>
    <w:rsid w:val="00514A39"/>
    <w:rsid w:val="00517206"/>
    <w:rsid w:val="00517926"/>
    <w:rsid w:val="005263BC"/>
    <w:rsid w:val="00527B06"/>
    <w:rsid w:val="0053061C"/>
    <w:rsid w:val="00531C5B"/>
    <w:rsid w:val="00533452"/>
    <w:rsid w:val="00533891"/>
    <w:rsid w:val="005346F3"/>
    <w:rsid w:val="00537F05"/>
    <w:rsid w:val="00537F78"/>
    <w:rsid w:val="005413D2"/>
    <w:rsid w:val="00546996"/>
    <w:rsid w:val="0055040D"/>
    <w:rsid w:val="00550C65"/>
    <w:rsid w:val="00550FFA"/>
    <w:rsid w:val="00552E83"/>
    <w:rsid w:val="00553D3C"/>
    <w:rsid w:val="005570F0"/>
    <w:rsid w:val="00560A35"/>
    <w:rsid w:val="00560CB5"/>
    <w:rsid w:val="00566496"/>
    <w:rsid w:val="00570801"/>
    <w:rsid w:val="00570A02"/>
    <w:rsid w:val="00573392"/>
    <w:rsid w:val="00574F24"/>
    <w:rsid w:val="005750C7"/>
    <w:rsid w:val="005766ED"/>
    <w:rsid w:val="00577F35"/>
    <w:rsid w:val="00580E98"/>
    <w:rsid w:val="00581199"/>
    <w:rsid w:val="00585A73"/>
    <w:rsid w:val="00586E05"/>
    <w:rsid w:val="00587AE1"/>
    <w:rsid w:val="005906DD"/>
    <w:rsid w:val="00590744"/>
    <w:rsid w:val="00590764"/>
    <w:rsid w:val="005911AD"/>
    <w:rsid w:val="00593A14"/>
    <w:rsid w:val="00595994"/>
    <w:rsid w:val="00595C09"/>
    <w:rsid w:val="00596202"/>
    <w:rsid w:val="00597C2B"/>
    <w:rsid w:val="005A5BE0"/>
    <w:rsid w:val="005B1C20"/>
    <w:rsid w:val="005B29EF"/>
    <w:rsid w:val="005B3D31"/>
    <w:rsid w:val="005C05DC"/>
    <w:rsid w:val="005C1424"/>
    <w:rsid w:val="005C21A6"/>
    <w:rsid w:val="005C4805"/>
    <w:rsid w:val="005C6024"/>
    <w:rsid w:val="005C6495"/>
    <w:rsid w:val="005C6722"/>
    <w:rsid w:val="005C6CA9"/>
    <w:rsid w:val="005C7B50"/>
    <w:rsid w:val="005D021D"/>
    <w:rsid w:val="005D20CE"/>
    <w:rsid w:val="005D2709"/>
    <w:rsid w:val="005D2D33"/>
    <w:rsid w:val="005D489A"/>
    <w:rsid w:val="005E0311"/>
    <w:rsid w:val="005E0D32"/>
    <w:rsid w:val="005E0D8E"/>
    <w:rsid w:val="005E34EA"/>
    <w:rsid w:val="005E3799"/>
    <w:rsid w:val="005E3A60"/>
    <w:rsid w:val="005E3EB7"/>
    <w:rsid w:val="005E6B6C"/>
    <w:rsid w:val="005F1E32"/>
    <w:rsid w:val="005F1F40"/>
    <w:rsid w:val="005F212F"/>
    <w:rsid w:val="005F2B65"/>
    <w:rsid w:val="005F2D33"/>
    <w:rsid w:val="005F4282"/>
    <w:rsid w:val="005F4DFC"/>
    <w:rsid w:val="005F5177"/>
    <w:rsid w:val="005F7320"/>
    <w:rsid w:val="00600030"/>
    <w:rsid w:val="0060146E"/>
    <w:rsid w:val="00602FEC"/>
    <w:rsid w:val="00603B83"/>
    <w:rsid w:val="006041FE"/>
    <w:rsid w:val="00605EAB"/>
    <w:rsid w:val="006118AB"/>
    <w:rsid w:val="006131EE"/>
    <w:rsid w:val="00613A89"/>
    <w:rsid w:val="006141B6"/>
    <w:rsid w:val="0061456C"/>
    <w:rsid w:val="00616585"/>
    <w:rsid w:val="0061659F"/>
    <w:rsid w:val="00617C4F"/>
    <w:rsid w:val="006205FA"/>
    <w:rsid w:val="00624789"/>
    <w:rsid w:val="0063174D"/>
    <w:rsid w:val="006329EB"/>
    <w:rsid w:val="0063451B"/>
    <w:rsid w:val="00634882"/>
    <w:rsid w:val="006406B4"/>
    <w:rsid w:val="00640D1A"/>
    <w:rsid w:val="006447B3"/>
    <w:rsid w:val="00644DD5"/>
    <w:rsid w:val="0064508E"/>
    <w:rsid w:val="00645A6D"/>
    <w:rsid w:val="0065182E"/>
    <w:rsid w:val="00651F6E"/>
    <w:rsid w:val="0065280D"/>
    <w:rsid w:val="0065348C"/>
    <w:rsid w:val="006543E8"/>
    <w:rsid w:val="006567F1"/>
    <w:rsid w:val="00661D6F"/>
    <w:rsid w:val="00662BBC"/>
    <w:rsid w:val="00665186"/>
    <w:rsid w:val="006660EE"/>
    <w:rsid w:val="0066666A"/>
    <w:rsid w:val="00667782"/>
    <w:rsid w:val="0066799E"/>
    <w:rsid w:val="00670C2C"/>
    <w:rsid w:val="00674328"/>
    <w:rsid w:val="00674BFA"/>
    <w:rsid w:val="00675A58"/>
    <w:rsid w:val="00676E9F"/>
    <w:rsid w:val="00681CF5"/>
    <w:rsid w:val="00681D64"/>
    <w:rsid w:val="00683AD9"/>
    <w:rsid w:val="00685A92"/>
    <w:rsid w:val="00686B98"/>
    <w:rsid w:val="00690214"/>
    <w:rsid w:val="00695900"/>
    <w:rsid w:val="00695E93"/>
    <w:rsid w:val="006977A9"/>
    <w:rsid w:val="006A149A"/>
    <w:rsid w:val="006A420A"/>
    <w:rsid w:val="006B0A95"/>
    <w:rsid w:val="006B1CE5"/>
    <w:rsid w:val="006B2AA3"/>
    <w:rsid w:val="006B361E"/>
    <w:rsid w:val="006B3B23"/>
    <w:rsid w:val="006B4AD8"/>
    <w:rsid w:val="006B4DC2"/>
    <w:rsid w:val="006B4FE0"/>
    <w:rsid w:val="006B631F"/>
    <w:rsid w:val="006C00F0"/>
    <w:rsid w:val="006C16D7"/>
    <w:rsid w:val="006C3D11"/>
    <w:rsid w:val="006C479C"/>
    <w:rsid w:val="006C4D34"/>
    <w:rsid w:val="006C5156"/>
    <w:rsid w:val="006C7CAF"/>
    <w:rsid w:val="006D0B21"/>
    <w:rsid w:val="006D6860"/>
    <w:rsid w:val="006D6F42"/>
    <w:rsid w:val="006E05B0"/>
    <w:rsid w:val="006E0B56"/>
    <w:rsid w:val="006F3BD4"/>
    <w:rsid w:val="006F4188"/>
    <w:rsid w:val="006F449F"/>
    <w:rsid w:val="006F603C"/>
    <w:rsid w:val="006F619D"/>
    <w:rsid w:val="00700B38"/>
    <w:rsid w:val="0070249C"/>
    <w:rsid w:val="007024F5"/>
    <w:rsid w:val="00703EF9"/>
    <w:rsid w:val="00707C4C"/>
    <w:rsid w:val="00710741"/>
    <w:rsid w:val="00710780"/>
    <w:rsid w:val="00710BC2"/>
    <w:rsid w:val="00711551"/>
    <w:rsid w:val="007127A9"/>
    <w:rsid w:val="00713ADE"/>
    <w:rsid w:val="00716931"/>
    <w:rsid w:val="00717AA1"/>
    <w:rsid w:val="00720104"/>
    <w:rsid w:val="007209A8"/>
    <w:rsid w:val="007239DD"/>
    <w:rsid w:val="0072525B"/>
    <w:rsid w:val="0072552C"/>
    <w:rsid w:val="00725AA9"/>
    <w:rsid w:val="00726007"/>
    <w:rsid w:val="00726899"/>
    <w:rsid w:val="00731DA1"/>
    <w:rsid w:val="00731DBC"/>
    <w:rsid w:val="00731E67"/>
    <w:rsid w:val="007355D4"/>
    <w:rsid w:val="00735D86"/>
    <w:rsid w:val="00736AC1"/>
    <w:rsid w:val="00737E9B"/>
    <w:rsid w:val="00741B4C"/>
    <w:rsid w:val="00744D10"/>
    <w:rsid w:val="00750910"/>
    <w:rsid w:val="007514F7"/>
    <w:rsid w:val="00754666"/>
    <w:rsid w:val="00757D3C"/>
    <w:rsid w:val="00763536"/>
    <w:rsid w:val="007649EE"/>
    <w:rsid w:val="00764C84"/>
    <w:rsid w:val="0076511A"/>
    <w:rsid w:val="00765A05"/>
    <w:rsid w:val="00765FC2"/>
    <w:rsid w:val="007662BA"/>
    <w:rsid w:val="0077123C"/>
    <w:rsid w:val="0077417A"/>
    <w:rsid w:val="00781E48"/>
    <w:rsid w:val="00781EC4"/>
    <w:rsid w:val="00783CAF"/>
    <w:rsid w:val="007841AE"/>
    <w:rsid w:val="00784AA2"/>
    <w:rsid w:val="0079008B"/>
    <w:rsid w:val="00790B47"/>
    <w:rsid w:val="0079321D"/>
    <w:rsid w:val="0079383C"/>
    <w:rsid w:val="00793BB9"/>
    <w:rsid w:val="00793E1B"/>
    <w:rsid w:val="007945B6"/>
    <w:rsid w:val="0079519E"/>
    <w:rsid w:val="00795E4C"/>
    <w:rsid w:val="007A06EA"/>
    <w:rsid w:val="007A0BAE"/>
    <w:rsid w:val="007A1D12"/>
    <w:rsid w:val="007A3ADC"/>
    <w:rsid w:val="007B043E"/>
    <w:rsid w:val="007B3184"/>
    <w:rsid w:val="007B4F4B"/>
    <w:rsid w:val="007B6587"/>
    <w:rsid w:val="007B6D5F"/>
    <w:rsid w:val="007C02DB"/>
    <w:rsid w:val="007C0422"/>
    <w:rsid w:val="007C1984"/>
    <w:rsid w:val="007C19E1"/>
    <w:rsid w:val="007C1FB1"/>
    <w:rsid w:val="007C6374"/>
    <w:rsid w:val="007D2967"/>
    <w:rsid w:val="007D4167"/>
    <w:rsid w:val="007D5DE7"/>
    <w:rsid w:val="007D605E"/>
    <w:rsid w:val="007D68D2"/>
    <w:rsid w:val="007D6EAF"/>
    <w:rsid w:val="007D7A3C"/>
    <w:rsid w:val="007E0782"/>
    <w:rsid w:val="007E08F8"/>
    <w:rsid w:val="007E1105"/>
    <w:rsid w:val="007E319A"/>
    <w:rsid w:val="007E4FD5"/>
    <w:rsid w:val="007E5E29"/>
    <w:rsid w:val="007E6C7B"/>
    <w:rsid w:val="007F451C"/>
    <w:rsid w:val="007F62C3"/>
    <w:rsid w:val="00800D9D"/>
    <w:rsid w:val="00800E3B"/>
    <w:rsid w:val="00802AF6"/>
    <w:rsid w:val="00805C71"/>
    <w:rsid w:val="00806C72"/>
    <w:rsid w:val="00812A45"/>
    <w:rsid w:val="00812B6A"/>
    <w:rsid w:val="00813E18"/>
    <w:rsid w:val="00816434"/>
    <w:rsid w:val="00821BD6"/>
    <w:rsid w:val="00821D2A"/>
    <w:rsid w:val="00826357"/>
    <w:rsid w:val="0082665A"/>
    <w:rsid w:val="00830637"/>
    <w:rsid w:val="00832D19"/>
    <w:rsid w:val="00833444"/>
    <w:rsid w:val="00833462"/>
    <w:rsid w:val="0083416A"/>
    <w:rsid w:val="0083466E"/>
    <w:rsid w:val="00834F88"/>
    <w:rsid w:val="00836703"/>
    <w:rsid w:val="00841B78"/>
    <w:rsid w:val="00844652"/>
    <w:rsid w:val="00844C07"/>
    <w:rsid w:val="008462B7"/>
    <w:rsid w:val="008464A6"/>
    <w:rsid w:val="0084783C"/>
    <w:rsid w:val="00847ED4"/>
    <w:rsid w:val="00850637"/>
    <w:rsid w:val="00853438"/>
    <w:rsid w:val="008539AA"/>
    <w:rsid w:val="00854F30"/>
    <w:rsid w:val="0085619E"/>
    <w:rsid w:val="0085688F"/>
    <w:rsid w:val="00857C1A"/>
    <w:rsid w:val="00861AA3"/>
    <w:rsid w:val="008641FA"/>
    <w:rsid w:val="00867A5D"/>
    <w:rsid w:val="00870288"/>
    <w:rsid w:val="0087560A"/>
    <w:rsid w:val="0087599E"/>
    <w:rsid w:val="008762A9"/>
    <w:rsid w:val="00880C94"/>
    <w:rsid w:val="00881242"/>
    <w:rsid w:val="0088176F"/>
    <w:rsid w:val="00881C83"/>
    <w:rsid w:val="00883BB6"/>
    <w:rsid w:val="00883F1E"/>
    <w:rsid w:val="00884E68"/>
    <w:rsid w:val="00885BA3"/>
    <w:rsid w:val="008876B0"/>
    <w:rsid w:val="00887A51"/>
    <w:rsid w:val="008920CC"/>
    <w:rsid w:val="00892469"/>
    <w:rsid w:val="00894619"/>
    <w:rsid w:val="00894D4B"/>
    <w:rsid w:val="00897701"/>
    <w:rsid w:val="008979A2"/>
    <w:rsid w:val="008979B2"/>
    <w:rsid w:val="008A17F9"/>
    <w:rsid w:val="008A469F"/>
    <w:rsid w:val="008A5153"/>
    <w:rsid w:val="008A5518"/>
    <w:rsid w:val="008B00FE"/>
    <w:rsid w:val="008B033C"/>
    <w:rsid w:val="008B07B9"/>
    <w:rsid w:val="008B3032"/>
    <w:rsid w:val="008B4005"/>
    <w:rsid w:val="008B5989"/>
    <w:rsid w:val="008C02E2"/>
    <w:rsid w:val="008C19CC"/>
    <w:rsid w:val="008C30F8"/>
    <w:rsid w:val="008C3B56"/>
    <w:rsid w:val="008C49F0"/>
    <w:rsid w:val="008C4C00"/>
    <w:rsid w:val="008C671B"/>
    <w:rsid w:val="008C7666"/>
    <w:rsid w:val="008D1844"/>
    <w:rsid w:val="008D27CB"/>
    <w:rsid w:val="008D40CC"/>
    <w:rsid w:val="008E0165"/>
    <w:rsid w:val="008E1037"/>
    <w:rsid w:val="008E1C36"/>
    <w:rsid w:val="008E207C"/>
    <w:rsid w:val="008E293E"/>
    <w:rsid w:val="008E2DB0"/>
    <w:rsid w:val="008E5AEC"/>
    <w:rsid w:val="008E6963"/>
    <w:rsid w:val="008E7333"/>
    <w:rsid w:val="008F024D"/>
    <w:rsid w:val="008F1646"/>
    <w:rsid w:val="008F3E0D"/>
    <w:rsid w:val="008F6567"/>
    <w:rsid w:val="008F67AF"/>
    <w:rsid w:val="009008F8"/>
    <w:rsid w:val="009052C0"/>
    <w:rsid w:val="00905838"/>
    <w:rsid w:val="00905B07"/>
    <w:rsid w:val="00914406"/>
    <w:rsid w:val="00917AF6"/>
    <w:rsid w:val="0092298A"/>
    <w:rsid w:val="00926932"/>
    <w:rsid w:val="009307F1"/>
    <w:rsid w:val="00930977"/>
    <w:rsid w:val="0093195E"/>
    <w:rsid w:val="00934741"/>
    <w:rsid w:val="009352D5"/>
    <w:rsid w:val="00936DA1"/>
    <w:rsid w:val="00937E7B"/>
    <w:rsid w:val="00944811"/>
    <w:rsid w:val="0094572E"/>
    <w:rsid w:val="00945942"/>
    <w:rsid w:val="009460F7"/>
    <w:rsid w:val="009467D2"/>
    <w:rsid w:val="009474FB"/>
    <w:rsid w:val="00951056"/>
    <w:rsid w:val="00951C59"/>
    <w:rsid w:val="0095424D"/>
    <w:rsid w:val="00954336"/>
    <w:rsid w:val="009549F0"/>
    <w:rsid w:val="00956C83"/>
    <w:rsid w:val="009576AD"/>
    <w:rsid w:val="00960414"/>
    <w:rsid w:val="0096215D"/>
    <w:rsid w:val="00965BED"/>
    <w:rsid w:val="00965C22"/>
    <w:rsid w:val="00971537"/>
    <w:rsid w:val="00974856"/>
    <w:rsid w:val="00974AE0"/>
    <w:rsid w:val="00980899"/>
    <w:rsid w:val="00985872"/>
    <w:rsid w:val="009869B9"/>
    <w:rsid w:val="00992274"/>
    <w:rsid w:val="009942B1"/>
    <w:rsid w:val="00994408"/>
    <w:rsid w:val="009946C5"/>
    <w:rsid w:val="00995215"/>
    <w:rsid w:val="009954D1"/>
    <w:rsid w:val="0099591F"/>
    <w:rsid w:val="00996BF6"/>
    <w:rsid w:val="009A0382"/>
    <w:rsid w:val="009A0792"/>
    <w:rsid w:val="009A0AC9"/>
    <w:rsid w:val="009A17C5"/>
    <w:rsid w:val="009A1D4C"/>
    <w:rsid w:val="009A3935"/>
    <w:rsid w:val="009A3A3A"/>
    <w:rsid w:val="009A4B60"/>
    <w:rsid w:val="009A57F6"/>
    <w:rsid w:val="009A5A63"/>
    <w:rsid w:val="009B026B"/>
    <w:rsid w:val="009B17CA"/>
    <w:rsid w:val="009B2C49"/>
    <w:rsid w:val="009B37F0"/>
    <w:rsid w:val="009B64DA"/>
    <w:rsid w:val="009B7DC6"/>
    <w:rsid w:val="009C4080"/>
    <w:rsid w:val="009C54C5"/>
    <w:rsid w:val="009C60CA"/>
    <w:rsid w:val="009C73F9"/>
    <w:rsid w:val="009C7D71"/>
    <w:rsid w:val="009D1F2C"/>
    <w:rsid w:val="009D74A1"/>
    <w:rsid w:val="009E1554"/>
    <w:rsid w:val="009E56F3"/>
    <w:rsid w:val="009E6FF3"/>
    <w:rsid w:val="009F0DDF"/>
    <w:rsid w:val="009F2287"/>
    <w:rsid w:val="009F28C0"/>
    <w:rsid w:val="00A00A9C"/>
    <w:rsid w:val="00A02F44"/>
    <w:rsid w:val="00A03632"/>
    <w:rsid w:val="00A06136"/>
    <w:rsid w:val="00A107A3"/>
    <w:rsid w:val="00A1118A"/>
    <w:rsid w:val="00A11DCB"/>
    <w:rsid w:val="00A1324A"/>
    <w:rsid w:val="00A13426"/>
    <w:rsid w:val="00A135A8"/>
    <w:rsid w:val="00A14E49"/>
    <w:rsid w:val="00A15BD2"/>
    <w:rsid w:val="00A165CB"/>
    <w:rsid w:val="00A2378D"/>
    <w:rsid w:val="00A23F98"/>
    <w:rsid w:val="00A2471D"/>
    <w:rsid w:val="00A24DA3"/>
    <w:rsid w:val="00A31A04"/>
    <w:rsid w:val="00A324AE"/>
    <w:rsid w:val="00A36579"/>
    <w:rsid w:val="00A40903"/>
    <w:rsid w:val="00A4275F"/>
    <w:rsid w:val="00A4589D"/>
    <w:rsid w:val="00A47033"/>
    <w:rsid w:val="00A50FCD"/>
    <w:rsid w:val="00A521B2"/>
    <w:rsid w:val="00A5251F"/>
    <w:rsid w:val="00A537EA"/>
    <w:rsid w:val="00A5573A"/>
    <w:rsid w:val="00A627F8"/>
    <w:rsid w:val="00A742ED"/>
    <w:rsid w:val="00A74B4E"/>
    <w:rsid w:val="00A74E2C"/>
    <w:rsid w:val="00A77FD6"/>
    <w:rsid w:val="00A82E37"/>
    <w:rsid w:val="00A8516A"/>
    <w:rsid w:val="00A85FDC"/>
    <w:rsid w:val="00A8649C"/>
    <w:rsid w:val="00A868A5"/>
    <w:rsid w:val="00A92609"/>
    <w:rsid w:val="00A960D2"/>
    <w:rsid w:val="00A96A6D"/>
    <w:rsid w:val="00AA19E7"/>
    <w:rsid w:val="00AA3BCA"/>
    <w:rsid w:val="00AA5D6F"/>
    <w:rsid w:val="00AA66A1"/>
    <w:rsid w:val="00AA67C4"/>
    <w:rsid w:val="00AA7A38"/>
    <w:rsid w:val="00AB0B72"/>
    <w:rsid w:val="00AB19F3"/>
    <w:rsid w:val="00AB1A25"/>
    <w:rsid w:val="00AB2E86"/>
    <w:rsid w:val="00AC0027"/>
    <w:rsid w:val="00AC04D9"/>
    <w:rsid w:val="00AC091A"/>
    <w:rsid w:val="00AC09F8"/>
    <w:rsid w:val="00AC1A54"/>
    <w:rsid w:val="00AC4609"/>
    <w:rsid w:val="00AC58C3"/>
    <w:rsid w:val="00AD0CAF"/>
    <w:rsid w:val="00AD0EB8"/>
    <w:rsid w:val="00AD1959"/>
    <w:rsid w:val="00AD39B9"/>
    <w:rsid w:val="00AD3F2C"/>
    <w:rsid w:val="00AD641F"/>
    <w:rsid w:val="00AD6AAF"/>
    <w:rsid w:val="00AE1C8C"/>
    <w:rsid w:val="00AE382E"/>
    <w:rsid w:val="00AE4451"/>
    <w:rsid w:val="00AE4F44"/>
    <w:rsid w:val="00AE53BC"/>
    <w:rsid w:val="00AE5DA0"/>
    <w:rsid w:val="00AF0E50"/>
    <w:rsid w:val="00AF54F5"/>
    <w:rsid w:val="00AF79AD"/>
    <w:rsid w:val="00B006DB"/>
    <w:rsid w:val="00B03C89"/>
    <w:rsid w:val="00B05431"/>
    <w:rsid w:val="00B10D89"/>
    <w:rsid w:val="00B11C43"/>
    <w:rsid w:val="00B11ECF"/>
    <w:rsid w:val="00B13433"/>
    <w:rsid w:val="00B1381C"/>
    <w:rsid w:val="00B145B1"/>
    <w:rsid w:val="00B14D3A"/>
    <w:rsid w:val="00B15619"/>
    <w:rsid w:val="00B205DA"/>
    <w:rsid w:val="00B2395C"/>
    <w:rsid w:val="00B23D8D"/>
    <w:rsid w:val="00B242EC"/>
    <w:rsid w:val="00B24A2D"/>
    <w:rsid w:val="00B24E3F"/>
    <w:rsid w:val="00B25C72"/>
    <w:rsid w:val="00B272B9"/>
    <w:rsid w:val="00B27870"/>
    <w:rsid w:val="00B31106"/>
    <w:rsid w:val="00B336FF"/>
    <w:rsid w:val="00B341AA"/>
    <w:rsid w:val="00B346E2"/>
    <w:rsid w:val="00B349D2"/>
    <w:rsid w:val="00B36B04"/>
    <w:rsid w:val="00B471C6"/>
    <w:rsid w:val="00B52357"/>
    <w:rsid w:val="00B52AA1"/>
    <w:rsid w:val="00B571B1"/>
    <w:rsid w:val="00B5734E"/>
    <w:rsid w:val="00B578B2"/>
    <w:rsid w:val="00B61C5B"/>
    <w:rsid w:val="00B62009"/>
    <w:rsid w:val="00B62640"/>
    <w:rsid w:val="00B658FF"/>
    <w:rsid w:val="00B662A8"/>
    <w:rsid w:val="00B67BD0"/>
    <w:rsid w:val="00B716C8"/>
    <w:rsid w:val="00B72950"/>
    <w:rsid w:val="00B72F7F"/>
    <w:rsid w:val="00B763DD"/>
    <w:rsid w:val="00B7712D"/>
    <w:rsid w:val="00B77E7B"/>
    <w:rsid w:val="00B807DB"/>
    <w:rsid w:val="00B8126A"/>
    <w:rsid w:val="00B8193D"/>
    <w:rsid w:val="00B82777"/>
    <w:rsid w:val="00B865DA"/>
    <w:rsid w:val="00B86EA3"/>
    <w:rsid w:val="00B87EBE"/>
    <w:rsid w:val="00B9071E"/>
    <w:rsid w:val="00B91399"/>
    <w:rsid w:val="00B918DE"/>
    <w:rsid w:val="00B91BB2"/>
    <w:rsid w:val="00B91CFB"/>
    <w:rsid w:val="00B93961"/>
    <w:rsid w:val="00B953BF"/>
    <w:rsid w:val="00B96DE5"/>
    <w:rsid w:val="00BA0684"/>
    <w:rsid w:val="00BA2195"/>
    <w:rsid w:val="00BA6960"/>
    <w:rsid w:val="00BA7E63"/>
    <w:rsid w:val="00BA7F15"/>
    <w:rsid w:val="00BB0077"/>
    <w:rsid w:val="00BB0261"/>
    <w:rsid w:val="00BB0555"/>
    <w:rsid w:val="00BB1BFE"/>
    <w:rsid w:val="00BB489D"/>
    <w:rsid w:val="00BC0FDC"/>
    <w:rsid w:val="00BC39AA"/>
    <w:rsid w:val="00BC5B8A"/>
    <w:rsid w:val="00BC656D"/>
    <w:rsid w:val="00BD1080"/>
    <w:rsid w:val="00BD221F"/>
    <w:rsid w:val="00BD2617"/>
    <w:rsid w:val="00BD3364"/>
    <w:rsid w:val="00BD47F3"/>
    <w:rsid w:val="00BD4863"/>
    <w:rsid w:val="00BD52EA"/>
    <w:rsid w:val="00BD6646"/>
    <w:rsid w:val="00BE0C11"/>
    <w:rsid w:val="00BE1175"/>
    <w:rsid w:val="00BE3935"/>
    <w:rsid w:val="00BE49A0"/>
    <w:rsid w:val="00BE6A24"/>
    <w:rsid w:val="00BE78F2"/>
    <w:rsid w:val="00BF0B7A"/>
    <w:rsid w:val="00BF2897"/>
    <w:rsid w:val="00BF350D"/>
    <w:rsid w:val="00BF53B8"/>
    <w:rsid w:val="00C012AF"/>
    <w:rsid w:val="00C04D93"/>
    <w:rsid w:val="00C05FAF"/>
    <w:rsid w:val="00C062C8"/>
    <w:rsid w:val="00C06E7D"/>
    <w:rsid w:val="00C07CA4"/>
    <w:rsid w:val="00C11AAF"/>
    <w:rsid w:val="00C11F88"/>
    <w:rsid w:val="00C14289"/>
    <w:rsid w:val="00C1484E"/>
    <w:rsid w:val="00C15D15"/>
    <w:rsid w:val="00C170B3"/>
    <w:rsid w:val="00C17AB1"/>
    <w:rsid w:val="00C2060A"/>
    <w:rsid w:val="00C22F89"/>
    <w:rsid w:val="00C24BE1"/>
    <w:rsid w:val="00C25118"/>
    <w:rsid w:val="00C26231"/>
    <w:rsid w:val="00C26C1E"/>
    <w:rsid w:val="00C34267"/>
    <w:rsid w:val="00C35283"/>
    <w:rsid w:val="00C40658"/>
    <w:rsid w:val="00C40801"/>
    <w:rsid w:val="00C42A5F"/>
    <w:rsid w:val="00C42E7D"/>
    <w:rsid w:val="00C433A4"/>
    <w:rsid w:val="00C436B7"/>
    <w:rsid w:val="00C43FC2"/>
    <w:rsid w:val="00C46A30"/>
    <w:rsid w:val="00C47757"/>
    <w:rsid w:val="00C47F98"/>
    <w:rsid w:val="00C51AD9"/>
    <w:rsid w:val="00C51B44"/>
    <w:rsid w:val="00C51D16"/>
    <w:rsid w:val="00C57D05"/>
    <w:rsid w:val="00C6387B"/>
    <w:rsid w:val="00C63A06"/>
    <w:rsid w:val="00C65F37"/>
    <w:rsid w:val="00C703A7"/>
    <w:rsid w:val="00C70859"/>
    <w:rsid w:val="00C7089C"/>
    <w:rsid w:val="00C72C5B"/>
    <w:rsid w:val="00C7315B"/>
    <w:rsid w:val="00C7560E"/>
    <w:rsid w:val="00C757D3"/>
    <w:rsid w:val="00C765B4"/>
    <w:rsid w:val="00C77005"/>
    <w:rsid w:val="00C77290"/>
    <w:rsid w:val="00C83C41"/>
    <w:rsid w:val="00C8557C"/>
    <w:rsid w:val="00C85A4E"/>
    <w:rsid w:val="00C909DC"/>
    <w:rsid w:val="00C9411D"/>
    <w:rsid w:val="00C95693"/>
    <w:rsid w:val="00CA05A2"/>
    <w:rsid w:val="00CA4130"/>
    <w:rsid w:val="00CA60E9"/>
    <w:rsid w:val="00CA60F4"/>
    <w:rsid w:val="00CA61ED"/>
    <w:rsid w:val="00CA7016"/>
    <w:rsid w:val="00CA7DF1"/>
    <w:rsid w:val="00CB07B1"/>
    <w:rsid w:val="00CB2614"/>
    <w:rsid w:val="00CB28C8"/>
    <w:rsid w:val="00CB65E0"/>
    <w:rsid w:val="00CB6FB1"/>
    <w:rsid w:val="00CB77D8"/>
    <w:rsid w:val="00CB78A0"/>
    <w:rsid w:val="00CC0687"/>
    <w:rsid w:val="00CC137F"/>
    <w:rsid w:val="00CC47FB"/>
    <w:rsid w:val="00CC67C0"/>
    <w:rsid w:val="00CC71C6"/>
    <w:rsid w:val="00CD0630"/>
    <w:rsid w:val="00CD1444"/>
    <w:rsid w:val="00CD2BA5"/>
    <w:rsid w:val="00CD372B"/>
    <w:rsid w:val="00CD40C0"/>
    <w:rsid w:val="00CD43A1"/>
    <w:rsid w:val="00CD6D9D"/>
    <w:rsid w:val="00CE00A5"/>
    <w:rsid w:val="00CE3035"/>
    <w:rsid w:val="00CE3F84"/>
    <w:rsid w:val="00CE4BB7"/>
    <w:rsid w:val="00CE5A3A"/>
    <w:rsid w:val="00CE7338"/>
    <w:rsid w:val="00CF03C6"/>
    <w:rsid w:val="00CF3473"/>
    <w:rsid w:val="00CF3845"/>
    <w:rsid w:val="00CF4E81"/>
    <w:rsid w:val="00D007D3"/>
    <w:rsid w:val="00D015D8"/>
    <w:rsid w:val="00D02728"/>
    <w:rsid w:val="00D0356C"/>
    <w:rsid w:val="00D038F7"/>
    <w:rsid w:val="00D039A8"/>
    <w:rsid w:val="00D03A1D"/>
    <w:rsid w:val="00D057BD"/>
    <w:rsid w:val="00D05E15"/>
    <w:rsid w:val="00D068DB"/>
    <w:rsid w:val="00D07521"/>
    <w:rsid w:val="00D07A11"/>
    <w:rsid w:val="00D1285A"/>
    <w:rsid w:val="00D1337F"/>
    <w:rsid w:val="00D14C96"/>
    <w:rsid w:val="00D155DB"/>
    <w:rsid w:val="00D21A70"/>
    <w:rsid w:val="00D23A12"/>
    <w:rsid w:val="00D25CC4"/>
    <w:rsid w:val="00D26E8E"/>
    <w:rsid w:val="00D27C53"/>
    <w:rsid w:val="00D27DB7"/>
    <w:rsid w:val="00D30664"/>
    <w:rsid w:val="00D30AF0"/>
    <w:rsid w:val="00D310E2"/>
    <w:rsid w:val="00D361AF"/>
    <w:rsid w:val="00D374F3"/>
    <w:rsid w:val="00D37DF6"/>
    <w:rsid w:val="00D40061"/>
    <w:rsid w:val="00D458CC"/>
    <w:rsid w:val="00D47740"/>
    <w:rsid w:val="00D47E23"/>
    <w:rsid w:val="00D5146F"/>
    <w:rsid w:val="00D54587"/>
    <w:rsid w:val="00D54BE0"/>
    <w:rsid w:val="00D55D22"/>
    <w:rsid w:val="00D56E55"/>
    <w:rsid w:val="00D57F8E"/>
    <w:rsid w:val="00D633C8"/>
    <w:rsid w:val="00D637CB"/>
    <w:rsid w:val="00D65319"/>
    <w:rsid w:val="00D6589B"/>
    <w:rsid w:val="00D717CA"/>
    <w:rsid w:val="00D73C36"/>
    <w:rsid w:val="00D7544C"/>
    <w:rsid w:val="00D75670"/>
    <w:rsid w:val="00D75A7A"/>
    <w:rsid w:val="00D81141"/>
    <w:rsid w:val="00D828FA"/>
    <w:rsid w:val="00D8556D"/>
    <w:rsid w:val="00D8576B"/>
    <w:rsid w:val="00D87FBD"/>
    <w:rsid w:val="00D9026C"/>
    <w:rsid w:val="00D90BE0"/>
    <w:rsid w:val="00D918DC"/>
    <w:rsid w:val="00D9216E"/>
    <w:rsid w:val="00D92866"/>
    <w:rsid w:val="00D933FB"/>
    <w:rsid w:val="00D942CE"/>
    <w:rsid w:val="00D9686E"/>
    <w:rsid w:val="00D96A5F"/>
    <w:rsid w:val="00D97AF2"/>
    <w:rsid w:val="00D97C41"/>
    <w:rsid w:val="00DA2A9F"/>
    <w:rsid w:val="00DA3924"/>
    <w:rsid w:val="00DA4591"/>
    <w:rsid w:val="00DA584C"/>
    <w:rsid w:val="00DB0A5C"/>
    <w:rsid w:val="00DB0B1A"/>
    <w:rsid w:val="00DB1D23"/>
    <w:rsid w:val="00DB36C0"/>
    <w:rsid w:val="00DB6412"/>
    <w:rsid w:val="00DB6D41"/>
    <w:rsid w:val="00DC08C9"/>
    <w:rsid w:val="00DC0A8B"/>
    <w:rsid w:val="00DC2AEA"/>
    <w:rsid w:val="00DC3BBE"/>
    <w:rsid w:val="00DC4136"/>
    <w:rsid w:val="00DC57ED"/>
    <w:rsid w:val="00DC58C8"/>
    <w:rsid w:val="00DC7183"/>
    <w:rsid w:val="00DD24A5"/>
    <w:rsid w:val="00DD2968"/>
    <w:rsid w:val="00DD2D87"/>
    <w:rsid w:val="00DD2FD9"/>
    <w:rsid w:val="00DD5D9F"/>
    <w:rsid w:val="00DD62CC"/>
    <w:rsid w:val="00DE1171"/>
    <w:rsid w:val="00DE51A1"/>
    <w:rsid w:val="00DE5283"/>
    <w:rsid w:val="00DE7206"/>
    <w:rsid w:val="00DE760B"/>
    <w:rsid w:val="00DF48D4"/>
    <w:rsid w:val="00DF61D9"/>
    <w:rsid w:val="00E02321"/>
    <w:rsid w:val="00E02E5A"/>
    <w:rsid w:val="00E03498"/>
    <w:rsid w:val="00E03B21"/>
    <w:rsid w:val="00E051F8"/>
    <w:rsid w:val="00E05287"/>
    <w:rsid w:val="00E055E6"/>
    <w:rsid w:val="00E06F13"/>
    <w:rsid w:val="00E07729"/>
    <w:rsid w:val="00E07C77"/>
    <w:rsid w:val="00E1120B"/>
    <w:rsid w:val="00E137CE"/>
    <w:rsid w:val="00E16FA3"/>
    <w:rsid w:val="00E171F9"/>
    <w:rsid w:val="00E21E46"/>
    <w:rsid w:val="00E263D5"/>
    <w:rsid w:val="00E2647A"/>
    <w:rsid w:val="00E2674C"/>
    <w:rsid w:val="00E26833"/>
    <w:rsid w:val="00E301A1"/>
    <w:rsid w:val="00E32231"/>
    <w:rsid w:val="00E32E56"/>
    <w:rsid w:val="00E356CF"/>
    <w:rsid w:val="00E36725"/>
    <w:rsid w:val="00E36812"/>
    <w:rsid w:val="00E36E0D"/>
    <w:rsid w:val="00E3790E"/>
    <w:rsid w:val="00E37AE3"/>
    <w:rsid w:val="00E40F23"/>
    <w:rsid w:val="00E413CF"/>
    <w:rsid w:val="00E41AFA"/>
    <w:rsid w:val="00E41CB3"/>
    <w:rsid w:val="00E449F7"/>
    <w:rsid w:val="00E44B06"/>
    <w:rsid w:val="00E45291"/>
    <w:rsid w:val="00E46548"/>
    <w:rsid w:val="00E4706D"/>
    <w:rsid w:val="00E47F40"/>
    <w:rsid w:val="00E5029C"/>
    <w:rsid w:val="00E5162D"/>
    <w:rsid w:val="00E51EC7"/>
    <w:rsid w:val="00E53ED0"/>
    <w:rsid w:val="00E56A15"/>
    <w:rsid w:val="00E574AF"/>
    <w:rsid w:val="00E60714"/>
    <w:rsid w:val="00E60AA4"/>
    <w:rsid w:val="00E61FA8"/>
    <w:rsid w:val="00E621C3"/>
    <w:rsid w:val="00E6635D"/>
    <w:rsid w:val="00E711E6"/>
    <w:rsid w:val="00E73BE5"/>
    <w:rsid w:val="00E76260"/>
    <w:rsid w:val="00E7664C"/>
    <w:rsid w:val="00E806EA"/>
    <w:rsid w:val="00E80B9B"/>
    <w:rsid w:val="00E818B7"/>
    <w:rsid w:val="00E82B52"/>
    <w:rsid w:val="00E82DF1"/>
    <w:rsid w:val="00E8395A"/>
    <w:rsid w:val="00E9310C"/>
    <w:rsid w:val="00E93B7D"/>
    <w:rsid w:val="00E9445E"/>
    <w:rsid w:val="00E95B26"/>
    <w:rsid w:val="00E95E42"/>
    <w:rsid w:val="00E96A9F"/>
    <w:rsid w:val="00E97098"/>
    <w:rsid w:val="00E970B4"/>
    <w:rsid w:val="00E979EA"/>
    <w:rsid w:val="00EA0A4E"/>
    <w:rsid w:val="00EA14F2"/>
    <w:rsid w:val="00EA193C"/>
    <w:rsid w:val="00EA2684"/>
    <w:rsid w:val="00EA2958"/>
    <w:rsid w:val="00EA2C0B"/>
    <w:rsid w:val="00EA3C90"/>
    <w:rsid w:val="00EA65BD"/>
    <w:rsid w:val="00EB0065"/>
    <w:rsid w:val="00EB3F80"/>
    <w:rsid w:val="00EB4452"/>
    <w:rsid w:val="00EB46EC"/>
    <w:rsid w:val="00EB4A4E"/>
    <w:rsid w:val="00EB71C7"/>
    <w:rsid w:val="00EB73F4"/>
    <w:rsid w:val="00EC2390"/>
    <w:rsid w:val="00EC31EE"/>
    <w:rsid w:val="00EC6A71"/>
    <w:rsid w:val="00EC767C"/>
    <w:rsid w:val="00ED2F76"/>
    <w:rsid w:val="00ED389D"/>
    <w:rsid w:val="00ED3A41"/>
    <w:rsid w:val="00ED3E13"/>
    <w:rsid w:val="00ED52B0"/>
    <w:rsid w:val="00ED6CD6"/>
    <w:rsid w:val="00EE0682"/>
    <w:rsid w:val="00EE2CD2"/>
    <w:rsid w:val="00EE33E2"/>
    <w:rsid w:val="00EE45E9"/>
    <w:rsid w:val="00EE48D8"/>
    <w:rsid w:val="00EE4A0F"/>
    <w:rsid w:val="00EF038F"/>
    <w:rsid w:val="00EF19FD"/>
    <w:rsid w:val="00EF2AEB"/>
    <w:rsid w:val="00EF37C8"/>
    <w:rsid w:val="00F02E91"/>
    <w:rsid w:val="00F05316"/>
    <w:rsid w:val="00F05505"/>
    <w:rsid w:val="00F07910"/>
    <w:rsid w:val="00F1042D"/>
    <w:rsid w:val="00F11FCB"/>
    <w:rsid w:val="00F12982"/>
    <w:rsid w:val="00F12ABE"/>
    <w:rsid w:val="00F137A5"/>
    <w:rsid w:val="00F141F0"/>
    <w:rsid w:val="00F20F1F"/>
    <w:rsid w:val="00F21AA1"/>
    <w:rsid w:val="00F24AA5"/>
    <w:rsid w:val="00F26603"/>
    <w:rsid w:val="00F322FA"/>
    <w:rsid w:val="00F32DE9"/>
    <w:rsid w:val="00F336CC"/>
    <w:rsid w:val="00F33E8D"/>
    <w:rsid w:val="00F348D0"/>
    <w:rsid w:val="00F42844"/>
    <w:rsid w:val="00F44389"/>
    <w:rsid w:val="00F44994"/>
    <w:rsid w:val="00F45A75"/>
    <w:rsid w:val="00F47484"/>
    <w:rsid w:val="00F51F5A"/>
    <w:rsid w:val="00F55F9D"/>
    <w:rsid w:val="00F57255"/>
    <w:rsid w:val="00F606C2"/>
    <w:rsid w:val="00F60A29"/>
    <w:rsid w:val="00F60BC6"/>
    <w:rsid w:val="00F61B65"/>
    <w:rsid w:val="00F6248A"/>
    <w:rsid w:val="00F630B7"/>
    <w:rsid w:val="00F63289"/>
    <w:rsid w:val="00F70DAE"/>
    <w:rsid w:val="00F71007"/>
    <w:rsid w:val="00F72AF5"/>
    <w:rsid w:val="00F74311"/>
    <w:rsid w:val="00F74BE4"/>
    <w:rsid w:val="00F75440"/>
    <w:rsid w:val="00F76E61"/>
    <w:rsid w:val="00F76E69"/>
    <w:rsid w:val="00F81536"/>
    <w:rsid w:val="00F846BD"/>
    <w:rsid w:val="00F84FBF"/>
    <w:rsid w:val="00F85159"/>
    <w:rsid w:val="00F85AFD"/>
    <w:rsid w:val="00F85C9A"/>
    <w:rsid w:val="00F9167C"/>
    <w:rsid w:val="00F92B86"/>
    <w:rsid w:val="00F932E0"/>
    <w:rsid w:val="00F94150"/>
    <w:rsid w:val="00F94C99"/>
    <w:rsid w:val="00F97359"/>
    <w:rsid w:val="00F978BB"/>
    <w:rsid w:val="00FA1246"/>
    <w:rsid w:val="00FA36C3"/>
    <w:rsid w:val="00FA46BF"/>
    <w:rsid w:val="00FA49A7"/>
    <w:rsid w:val="00FA5467"/>
    <w:rsid w:val="00FA5B25"/>
    <w:rsid w:val="00FA61DA"/>
    <w:rsid w:val="00FB1D49"/>
    <w:rsid w:val="00FB1E83"/>
    <w:rsid w:val="00FB22AA"/>
    <w:rsid w:val="00FB2D84"/>
    <w:rsid w:val="00FB2F6D"/>
    <w:rsid w:val="00FB314B"/>
    <w:rsid w:val="00FB350A"/>
    <w:rsid w:val="00FB3DE3"/>
    <w:rsid w:val="00FB40D3"/>
    <w:rsid w:val="00FB4A17"/>
    <w:rsid w:val="00FB6084"/>
    <w:rsid w:val="00FC0243"/>
    <w:rsid w:val="00FC278E"/>
    <w:rsid w:val="00FC2807"/>
    <w:rsid w:val="00FC2A7E"/>
    <w:rsid w:val="00FC54D3"/>
    <w:rsid w:val="00FC6215"/>
    <w:rsid w:val="00FD0DF3"/>
    <w:rsid w:val="00FD170E"/>
    <w:rsid w:val="00FD2F67"/>
    <w:rsid w:val="00FD3274"/>
    <w:rsid w:val="00FD33A1"/>
    <w:rsid w:val="00FD348A"/>
    <w:rsid w:val="00FD3654"/>
    <w:rsid w:val="00FD3F98"/>
    <w:rsid w:val="00FD4652"/>
    <w:rsid w:val="00FE00E3"/>
    <w:rsid w:val="00FE0266"/>
    <w:rsid w:val="00FE1A23"/>
    <w:rsid w:val="00FE2DA5"/>
    <w:rsid w:val="00FE5940"/>
    <w:rsid w:val="00FE6DA7"/>
    <w:rsid w:val="00FF291F"/>
    <w:rsid w:val="00FF349C"/>
    <w:rsid w:val="00FF4D23"/>
    <w:rsid w:val="00FF4EEC"/>
    <w:rsid w:val="00FF5F16"/>
    <w:rsid w:val="00FF77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7F322"/>
  <w15:docId w15:val="{802EC849-B9EB-408B-88BB-A50ABDA9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E7D"/>
    <w:rPr>
      <w:rFonts w:ascii="Times New Roman" w:eastAsia="Times New Roman" w:hAnsi="Times New Roman"/>
      <w:sz w:val="24"/>
      <w:szCs w:val="24"/>
    </w:rPr>
  </w:style>
  <w:style w:type="paragraph" w:styleId="1">
    <w:name w:val="heading 1"/>
    <w:aliases w:val="Char"/>
    <w:basedOn w:val="a"/>
    <w:next w:val="a"/>
    <w:link w:val="1Char"/>
    <w:uiPriority w:val="99"/>
    <w:qFormat/>
    <w:rsid w:val="00C06E7D"/>
    <w:pPr>
      <w:keepNext/>
      <w:spacing w:before="240" w:after="60"/>
      <w:outlineLvl w:val="0"/>
    </w:pPr>
  </w:style>
  <w:style w:type="paragraph" w:styleId="3">
    <w:name w:val="heading 3"/>
    <w:basedOn w:val="a"/>
    <w:next w:val="a"/>
    <w:link w:val="3Char"/>
    <w:semiHidden/>
    <w:unhideWhenUsed/>
    <w:qFormat/>
    <w:locked/>
    <w:rsid w:val="00CB77D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Char Char"/>
    <w:basedOn w:val="a0"/>
    <w:link w:val="1"/>
    <w:uiPriority w:val="99"/>
    <w:locked/>
    <w:rsid w:val="00C06E7D"/>
    <w:rPr>
      <w:rFonts w:ascii="Times New Roman" w:hAnsi="Times New Roman" w:cs="Times New Roman"/>
      <w:sz w:val="24"/>
      <w:szCs w:val="24"/>
      <w:lang w:eastAsia="el-GR"/>
    </w:rPr>
  </w:style>
  <w:style w:type="paragraph" w:styleId="30">
    <w:name w:val="Body Text 3"/>
    <w:basedOn w:val="a"/>
    <w:link w:val="3Char0"/>
    <w:uiPriority w:val="99"/>
    <w:rsid w:val="00C06E7D"/>
    <w:pPr>
      <w:ind w:right="-868"/>
      <w:jc w:val="both"/>
    </w:pPr>
    <w:rPr>
      <w:rFonts w:ascii="Arial" w:hAnsi="Arial" w:cs="Arial"/>
    </w:rPr>
  </w:style>
  <w:style w:type="character" w:customStyle="1" w:styleId="3Char0">
    <w:name w:val="Σώμα κείμενου 3 Char"/>
    <w:basedOn w:val="a0"/>
    <w:link w:val="30"/>
    <w:uiPriority w:val="99"/>
    <w:locked/>
    <w:rsid w:val="00C06E7D"/>
    <w:rPr>
      <w:rFonts w:ascii="Arial" w:hAnsi="Arial" w:cs="Arial"/>
      <w:sz w:val="24"/>
      <w:szCs w:val="24"/>
      <w:lang w:eastAsia="el-GR"/>
    </w:rPr>
  </w:style>
  <w:style w:type="paragraph" w:styleId="2">
    <w:name w:val="Body Text Indent 2"/>
    <w:basedOn w:val="a"/>
    <w:link w:val="2Char"/>
    <w:uiPriority w:val="99"/>
    <w:rsid w:val="00C06E7D"/>
    <w:pPr>
      <w:spacing w:after="120" w:line="480" w:lineRule="auto"/>
      <w:ind w:left="283"/>
    </w:pPr>
  </w:style>
  <w:style w:type="character" w:customStyle="1" w:styleId="2Char">
    <w:name w:val="Σώμα κείμενου με εσοχή 2 Char"/>
    <w:basedOn w:val="a0"/>
    <w:link w:val="2"/>
    <w:uiPriority w:val="99"/>
    <w:locked/>
    <w:rsid w:val="00C06E7D"/>
    <w:rPr>
      <w:rFonts w:ascii="Times New Roman" w:hAnsi="Times New Roman" w:cs="Times New Roman"/>
      <w:sz w:val="24"/>
      <w:szCs w:val="24"/>
      <w:lang w:eastAsia="el-GR"/>
    </w:rPr>
  </w:style>
  <w:style w:type="paragraph" w:styleId="a3">
    <w:name w:val="List Paragraph"/>
    <w:basedOn w:val="a"/>
    <w:uiPriority w:val="34"/>
    <w:qFormat/>
    <w:rsid w:val="00C06E7D"/>
    <w:pPr>
      <w:ind w:left="720"/>
    </w:pPr>
  </w:style>
  <w:style w:type="paragraph" w:styleId="a4">
    <w:name w:val="Balloon Text"/>
    <w:basedOn w:val="a"/>
    <w:link w:val="Char"/>
    <w:uiPriority w:val="99"/>
    <w:semiHidden/>
    <w:rsid w:val="00C06E7D"/>
    <w:rPr>
      <w:rFonts w:ascii="Tahoma" w:hAnsi="Tahoma" w:cs="Tahoma"/>
      <w:sz w:val="16"/>
      <w:szCs w:val="16"/>
    </w:rPr>
  </w:style>
  <w:style w:type="character" w:customStyle="1" w:styleId="Char">
    <w:name w:val="Κείμενο πλαισίου Char"/>
    <w:basedOn w:val="a0"/>
    <w:link w:val="a4"/>
    <w:uiPriority w:val="99"/>
    <w:semiHidden/>
    <w:locked/>
    <w:rsid w:val="00C06E7D"/>
    <w:rPr>
      <w:rFonts w:ascii="Tahoma" w:hAnsi="Tahoma" w:cs="Tahoma"/>
      <w:sz w:val="16"/>
      <w:szCs w:val="16"/>
      <w:lang w:eastAsia="el-GR"/>
    </w:rPr>
  </w:style>
  <w:style w:type="paragraph" w:styleId="Web">
    <w:name w:val="Normal (Web)"/>
    <w:basedOn w:val="a"/>
    <w:uiPriority w:val="99"/>
    <w:rsid w:val="005D021D"/>
    <w:pPr>
      <w:spacing w:before="100" w:beforeAutospacing="1" w:after="100" w:afterAutospacing="1"/>
    </w:pPr>
  </w:style>
  <w:style w:type="character" w:styleId="a5">
    <w:name w:val="Strong"/>
    <w:basedOn w:val="a0"/>
    <w:uiPriority w:val="99"/>
    <w:qFormat/>
    <w:rsid w:val="001B488A"/>
    <w:rPr>
      <w:b/>
      <w:bCs/>
    </w:rPr>
  </w:style>
  <w:style w:type="paragraph" w:styleId="a6">
    <w:name w:val="Body Text"/>
    <w:basedOn w:val="a"/>
    <w:link w:val="Char0"/>
    <w:uiPriority w:val="99"/>
    <w:semiHidden/>
    <w:rsid w:val="00A14E49"/>
    <w:pPr>
      <w:spacing w:after="120" w:line="276" w:lineRule="auto"/>
    </w:pPr>
    <w:rPr>
      <w:rFonts w:ascii="Calibri" w:eastAsia="Calibri" w:hAnsi="Calibri" w:cs="Calibri"/>
      <w:sz w:val="22"/>
      <w:szCs w:val="22"/>
      <w:lang w:eastAsia="en-US"/>
    </w:rPr>
  </w:style>
  <w:style w:type="character" w:customStyle="1" w:styleId="Char0">
    <w:name w:val="Σώμα κειμένου Char"/>
    <w:basedOn w:val="a0"/>
    <w:link w:val="a6"/>
    <w:uiPriority w:val="99"/>
    <w:semiHidden/>
    <w:locked/>
    <w:rsid w:val="00A14E49"/>
  </w:style>
  <w:style w:type="character" w:styleId="-">
    <w:name w:val="Hyperlink"/>
    <w:basedOn w:val="a0"/>
    <w:uiPriority w:val="99"/>
    <w:semiHidden/>
    <w:rsid w:val="002F3385"/>
    <w:rPr>
      <w:color w:val="0000FF"/>
      <w:u w:val="single"/>
    </w:rPr>
  </w:style>
  <w:style w:type="paragraph" w:customStyle="1" w:styleId="10">
    <w:name w:val="Παράγραφος λίστας1"/>
    <w:basedOn w:val="a"/>
    <w:rsid w:val="00833444"/>
    <w:pPr>
      <w:spacing w:after="200" w:line="276" w:lineRule="auto"/>
      <w:ind w:left="720"/>
    </w:pPr>
    <w:rPr>
      <w:rFonts w:ascii="Calibri" w:hAnsi="Calibri" w:cs="Calibri"/>
      <w:sz w:val="22"/>
      <w:szCs w:val="22"/>
      <w:lang w:eastAsia="en-US"/>
    </w:rPr>
  </w:style>
  <w:style w:type="paragraph" w:styleId="a7">
    <w:name w:val="header"/>
    <w:basedOn w:val="a"/>
    <w:link w:val="Char1"/>
    <w:uiPriority w:val="99"/>
    <w:rsid w:val="007945B6"/>
    <w:pPr>
      <w:tabs>
        <w:tab w:val="center" w:pos="4153"/>
        <w:tab w:val="right" w:pos="8306"/>
      </w:tabs>
      <w:spacing w:after="200" w:line="276" w:lineRule="auto"/>
    </w:pPr>
    <w:rPr>
      <w:rFonts w:ascii="Arial Narrow" w:hAnsi="Arial Narrow" w:cs="Arial Narrow"/>
      <w:lang w:eastAsia="en-US"/>
    </w:rPr>
  </w:style>
  <w:style w:type="character" w:customStyle="1" w:styleId="Char1">
    <w:name w:val="Κεφαλίδα Char"/>
    <w:basedOn w:val="a0"/>
    <w:link w:val="a7"/>
    <w:uiPriority w:val="99"/>
    <w:semiHidden/>
    <w:locked/>
    <w:rsid w:val="007C6374"/>
    <w:rPr>
      <w:rFonts w:ascii="Times New Roman" w:hAnsi="Times New Roman" w:cs="Times New Roman"/>
      <w:sz w:val="24"/>
      <w:szCs w:val="24"/>
    </w:rPr>
  </w:style>
  <w:style w:type="character" w:styleId="a8">
    <w:name w:val="Emphasis"/>
    <w:basedOn w:val="a0"/>
    <w:uiPriority w:val="20"/>
    <w:qFormat/>
    <w:locked/>
    <w:rsid w:val="00CB77D8"/>
    <w:rPr>
      <w:i/>
      <w:iCs/>
    </w:rPr>
  </w:style>
  <w:style w:type="character" w:customStyle="1" w:styleId="3Char">
    <w:name w:val="Επικεφαλίδα 3 Char"/>
    <w:basedOn w:val="a0"/>
    <w:link w:val="3"/>
    <w:semiHidden/>
    <w:rsid w:val="00CB77D8"/>
    <w:rPr>
      <w:rFonts w:asciiTheme="majorHAnsi" w:eastAsiaTheme="majorEastAsia" w:hAnsiTheme="majorHAnsi" w:cstheme="majorBidi"/>
      <w:color w:val="243F60" w:themeColor="accent1" w:themeShade="7F"/>
      <w:sz w:val="24"/>
      <w:szCs w:val="24"/>
    </w:rPr>
  </w:style>
  <w:style w:type="paragraph" w:styleId="a9">
    <w:name w:val="Plain Text"/>
    <w:basedOn w:val="a"/>
    <w:link w:val="Char2"/>
    <w:uiPriority w:val="99"/>
    <w:unhideWhenUsed/>
    <w:rsid w:val="00CB77D8"/>
    <w:rPr>
      <w:rFonts w:ascii="Courier New" w:hAnsi="Courier New" w:cs="Courier New"/>
      <w:sz w:val="20"/>
      <w:szCs w:val="20"/>
      <w:lang w:eastAsia="en-US"/>
    </w:rPr>
  </w:style>
  <w:style w:type="character" w:customStyle="1" w:styleId="Char2">
    <w:name w:val="Απλό κείμενο Char"/>
    <w:basedOn w:val="a0"/>
    <w:link w:val="a9"/>
    <w:uiPriority w:val="99"/>
    <w:rsid w:val="00CB77D8"/>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579">
      <w:bodyDiv w:val="1"/>
      <w:marLeft w:val="0"/>
      <w:marRight w:val="0"/>
      <w:marTop w:val="0"/>
      <w:marBottom w:val="0"/>
      <w:divBdr>
        <w:top w:val="none" w:sz="0" w:space="0" w:color="auto"/>
        <w:left w:val="none" w:sz="0" w:space="0" w:color="auto"/>
        <w:bottom w:val="none" w:sz="0" w:space="0" w:color="auto"/>
        <w:right w:val="none" w:sz="0" w:space="0" w:color="auto"/>
      </w:divBdr>
    </w:div>
    <w:div w:id="202985068">
      <w:bodyDiv w:val="1"/>
      <w:marLeft w:val="0"/>
      <w:marRight w:val="0"/>
      <w:marTop w:val="0"/>
      <w:marBottom w:val="0"/>
      <w:divBdr>
        <w:top w:val="none" w:sz="0" w:space="0" w:color="auto"/>
        <w:left w:val="none" w:sz="0" w:space="0" w:color="auto"/>
        <w:bottom w:val="none" w:sz="0" w:space="0" w:color="auto"/>
        <w:right w:val="none" w:sz="0" w:space="0" w:color="auto"/>
      </w:divBdr>
    </w:div>
    <w:div w:id="648437316">
      <w:bodyDiv w:val="1"/>
      <w:marLeft w:val="0"/>
      <w:marRight w:val="0"/>
      <w:marTop w:val="0"/>
      <w:marBottom w:val="0"/>
      <w:divBdr>
        <w:top w:val="none" w:sz="0" w:space="0" w:color="auto"/>
        <w:left w:val="none" w:sz="0" w:space="0" w:color="auto"/>
        <w:bottom w:val="none" w:sz="0" w:space="0" w:color="auto"/>
        <w:right w:val="none" w:sz="0" w:space="0" w:color="auto"/>
      </w:divBdr>
    </w:div>
    <w:div w:id="681400625">
      <w:bodyDiv w:val="1"/>
      <w:marLeft w:val="0"/>
      <w:marRight w:val="0"/>
      <w:marTop w:val="0"/>
      <w:marBottom w:val="0"/>
      <w:divBdr>
        <w:top w:val="none" w:sz="0" w:space="0" w:color="auto"/>
        <w:left w:val="none" w:sz="0" w:space="0" w:color="auto"/>
        <w:bottom w:val="none" w:sz="0" w:space="0" w:color="auto"/>
        <w:right w:val="none" w:sz="0" w:space="0" w:color="auto"/>
      </w:divBdr>
    </w:div>
    <w:div w:id="694162719">
      <w:bodyDiv w:val="1"/>
      <w:marLeft w:val="0"/>
      <w:marRight w:val="0"/>
      <w:marTop w:val="0"/>
      <w:marBottom w:val="0"/>
      <w:divBdr>
        <w:top w:val="none" w:sz="0" w:space="0" w:color="auto"/>
        <w:left w:val="none" w:sz="0" w:space="0" w:color="auto"/>
        <w:bottom w:val="none" w:sz="0" w:space="0" w:color="auto"/>
        <w:right w:val="none" w:sz="0" w:space="0" w:color="auto"/>
      </w:divBdr>
    </w:div>
    <w:div w:id="695277320">
      <w:bodyDiv w:val="1"/>
      <w:marLeft w:val="0"/>
      <w:marRight w:val="0"/>
      <w:marTop w:val="0"/>
      <w:marBottom w:val="0"/>
      <w:divBdr>
        <w:top w:val="none" w:sz="0" w:space="0" w:color="auto"/>
        <w:left w:val="none" w:sz="0" w:space="0" w:color="auto"/>
        <w:bottom w:val="none" w:sz="0" w:space="0" w:color="auto"/>
        <w:right w:val="none" w:sz="0" w:space="0" w:color="auto"/>
      </w:divBdr>
    </w:div>
    <w:div w:id="802430098">
      <w:bodyDiv w:val="1"/>
      <w:marLeft w:val="0"/>
      <w:marRight w:val="0"/>
      <w:marTop w:val="0"/>
      <w:marBottom w:val="0"/>
      <w:divBdr>
        <w:top w:val="none" w:sz="0" w:space="0" w:color="auto"/>
        <w:left w:val="none" w:sz="0" w:space="0" w:color="auto"/>
        <w:bottom w:val="none" w:sz="0" w:space="0" w:color="auto"/>
        <w:right w:val="none" w:sz="0" w:space="0" w:color="auto"/>
      </w:divBdr>
    </w:div>
    <w:div w:id="1204295601">
      <w:bodyDiv w:val="1"/>
      <w:marLeft w:val="0"/>
      <w:marRight w:val="0"/>
      <w:marTop w:val="0"/>
      <w:marBottom w:val="0"/>
      <w:divBdr>
        <w:top w:val="none" w:sz="0" w:space="0" w:color="auto"/>
        <w:left w:val="none" w:sz="0" w:space="0" w:color="auto"/>
        <w:bottom w:val="none" w:sz="0" w:space="0" w:color="auto"/>
        <w:right w:val="none" w:sz="0" w:space="0" w:color="auto"/>
      </w:divBdr>
    </w:div>
    <w:div w:id="1243686664">
      <w:bodyDiv w:val="1"/>
      <w:marLeft w:val="0"/>
      <w:marRight w:val="0"/>
      <w:marTop w:val="0"/>
      <w:marBottom w:val="0"/>
      <w:divBdr>
        <w:top w:val="none" w:sz="0" w:space="0" w:color="auto"/>
        <w:left w:val="none" w:sz="0" w:space="0" w:color="auto"/>
        <w:bottom w:val="none" w:sz="0" w:space="0" w:color="auto"/>
        <w:right w:val="none" w:sz="0" w:space="0" w:color="auto"/>
      </w:divBdr>
    </w:div>
    <w:div w:id="1324310732">
      <w:bodyDiv w:val="1"/>
      <w:marLeft w:val="0"/>
      <w:marRight w:val="0"/>
      <w:marTop w:val="0"/>
      <w:marBottom w:val="0"/>
      <w:divBdr>
        <w:top w:val="none" w:sz="0" w:space="0" w:color="auto"/>
        <w:left w:val="none" w:sz="0" w:space="0" w:color="auto"/>
        <w:bottom w:val="none" w:sz="0" w:space="0" w:color="auto"/>
        <w:right w:val="none" w:sz="0" w:space="0" w:color="auto"/>
      </w:divBdr>
    </w:div>
    <w:div w:id="1779258509">
      <w:marLeft w:val="0"/>
      <w:marRight w:val="0"/>
      <w:marTop w:val="0"/>
      <w:marBottom w:val="0"/>
      <w:divBdr>
        <w:top w:val="none" w:sz="0" w:space="0" w:color="auto"/>
        <w:left w:val="none" w:sz="0" w:space="0" w:color="auto"/>
        <w:bottom w:val="none" w:sz="0" w:space="0" w:color="auto"/>
        <w:right w:val="none" w:sz="0" w:space="0" w:color="auto"/>
      </w:divBdr>
    </w:div>
    <w:div w:id="1779258510">
      <w:marLeft w:val="0"/>
      <w:marRight w:val="0"/>
      <w:marTop w:val="0"/>
      <w:marBottom w:val="0"/>
      <w:divBdr>
        <w:top w:val="none" w:sz="0" w:space="0" w:color="auto"/>
        <w:left w:val="none" w:sz="0" w:space="0" w:color="auto"/>
        <w:bottom w:val="none" w:sz="0" w:space="0" w:color="auto"/>
        <w:right w:val="none" w:sz="0" w:space="0" w:color="auto"/>
      </w:divBdr>
    </w:div>
    <w:div w:id="1779258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mosnet.gr/blog/laws/2882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B554A-0BBD-4C3A-8117-663F6F0B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1172</Words>
  <Characters>6334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Dimos Pentelis</cp:lastModifiedBy>
  <cp:revision>4</cp:revision>
  <cp:lastPrinted>2019-11-15T07:01:00Z</cp:lastPrinted>
  <dcterms:created xsi:type="dcterms:W3CDTF">2021-02-12T10:30:00Z</dcterms:created>
  <dcterms:modified xsi:type="dcterms:W3CDTF">2021-02-12T10:40:00Z</dcterms:modified>
</cp:coreProperties>
</file>