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08B1" w14:textId="68994678" w:rsidR="0031697A" w:rsidRPr="00AE7E95" w:rsidRDefault="00AF4D7A" w:rsidP="00073394">
      <w:pPr>
        <w:pStyle w:val="1"/>
        <w:tabs>
          <w:tab w:val="center" w:pos="4486"/>
        </w:tabs>
        <w:ind w:left="-1276" w:right="-908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</w:t>
      </w:r>
      <w:r w:rsidR="00C431A6">
        <w:rPr>
          <w:rFonts w:ascii="Arial" w:hAnsi="Arial" w:cs="Arial"/>
          <w:noProof/>
          <w:sz w:val="20"/>
          <w:szCs w:val="20"/>
        </w:rPr>
        <w:t xml:space="preserve">  </w:t>
      </w:r>
      <w:r w:rsidR="0031697A"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69BC1C" wp14:editId="37622F07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>
        <w:rPr>
          <w:rFonts w:ascii="Arial" w:hAnsi="Arial" w:cs="Arial"/>
          <w:noProof/>
          <w:sz w:val="20"/>
          <w:szCs w:val="20"/>
        </w:rPr>
        <w:t xml:space="preserve"> </w:t>
      </w:r>
    </w:p>
    <w:p w14:paraId="2FCD4C56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9E7764" w:rsidRPr="009E7764">
        <w:rPr>
          <w:rFonts w:ascii="Arial" w:hAnsi="Arial" w:cs="Arial"/>
          <w:b/>
          <w:sz w:val="20"/>
          <w:szCs w:val="20"/>
        </w:rPr>
        <w:t>6</w:t>
      </w:r>
      <w:r w:rsidR="009E7764" w:rsidRPr="008A5CA4">
        <w:rPr>
          <w:rFonts w:ascii="Arial" w:hAnsi="Arial" w:cs="Arial"/>
          <w:b/>
          <w:sz w:val="20"/>
          <w:szCs w:val="20"/>
        </w:rPr>
        <w:t>0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71F65781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1287EF05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03E94FBD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28A4ACA0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507F3AFC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3C06AC9D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6718DF6B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40400AA6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73E56907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42FB32DF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73394" w:rsidRPr="0007339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73394">
        <w:rPr>
          <w:rFonts w:ascii="Arial" w:hAnsi="Arial" w:cs="Arial"/>
          <w:b/>
          <w:bCs/>
          <w:sz w:val="20"/>
          <w:szCs w:val="20"/>
        </w:rPr>
        <w:t>δένδρου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9E7764">
        <w:rPr>
          <w:rFonts w:ascii="Arial" w:hAnsi="Arial" w:cs="Arial"/>
          <w:b/>
          <w:bCs/>
          <w:sz w:val="20"/>
          <w:szCs w:val="20"/>
        </w:rPr>
        <w:t>Πεύκο</w:t>
      </w:r>
      <w:r>
        <w:rPr>
          <w:rFonts w:ascii="Arial" w:hAnsi="Arial" w:cs="Arial"/>
          <w:b/>
          <w:bCs/>
          <w:sz w:val="20"/>
          <w:szCs w:val="20"/>
        </w:rPr>
        <w:t xml:space="preserve">) στο πεζοδρόμιο της οδού </w:t>
      </w:r>
      <w:proofErr w:type="spellStart"/>
      <w:r w:rsidR="009E7764">
        <w:rPr>
          <w:rFonts w:ascii="Arial" w:hAnsi="Arial" w:cs="Arial"/>
          <w:b/>
          <w:bCs/>
          <w:sz w:val="20"/>
          <w:szCs w:val="20"/>
        </w:rPr>
        <w:t>Ανδρ</w:t>
      </w:r>
      <w:proofErr w:type="spellEnd"/>
      <w:r w:rsidR="009E7764">
        <w:rPr>
          <w:rFonts w:ascii="Arial" w:hAnsi="Arial" w:cs="Arial"/>
          <w:b/>
          <w:bCs/>
          <w:sz w:val="20"/>
          <w:szCs w:val="20"/>
        </w:rPr>
        <w:t xml:space="preserve">. Παπανδρέου και Δεληγιάννη </w:t>
      </w:r>
      <w:r w:rsidR="0007339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στη Κοινότητα Μελισσίων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DB5C45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F92F1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6664F327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49D10392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7282E129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28EBA173" w14:textId="77777777" w:rsidTr="00115884">
        <w:trPr>
          <w:trHeight w:val="320"/>
        </w:trPr>
        <w:tc>
          <w:tcPr>
            <w:tcW w:w="5104" w:type="dxa"/>
          </w:tcPr>
          <w:p w14:paraId="2204DC08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2F79D561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6FFBC619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66808FE1" w14:textId="77777777" w:rsidTr="009D63A2">
        <w:tc>
          <w:tcPr>
            <w:tcW w:w="5104" w:type="dxa"/>
          </w:tcPr>
          <w:p w14:paraId="729D6FB2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1CD30557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2C26EEF4" w14:textId="77777777" w:rsidTr="009D63A2">
        <w:tc>
          <w:tcPr>
            <w:tcW w:w="5104" w:type="dxa"/>
          </w:tcPr>
          <w:p w14:paraId="6D1C8A32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7AEE89BC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2A3FB619" w14:textId="77777777" w:rsidTr="009D63A2">
        <w:tc>
          <w:tcPr>
            <w:tcW w:w="5104" w:type="dxa"/>
          </w:tcPr>
          <w:p w14:paraId="6CA9D1A4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49DC79F6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06FD5B67" w14:textId="77777777" w:rsidTr="009D63A2">
        <w:tc>
          <w:tcPr>
            <w:tcW w:w="5104" w:type="dxa"/>
          </w:tcPr>
          <w:p w14:paraId="6939ADDA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64CF7D0D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3231FDD0" w14:textId="77777777" w:rsidTr="009D63A2">
        <w:tc>
          <w:tcPr>
            <w:tcW w:w="5104" w:type="dxa"/>
          </w:tcPr>
          <w:p w14:paraId="40A845AD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1285CDB9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75D1514E" w14:textId="77777777" w:rsidTr="009D63A2">
        <w:tc>
          <w:tcPr>
            <w:tcW w:w="5104" w:type="dxa"/>
          </w:tcPr>
          <w:p w14:paraId="42E2D29A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12B64713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92062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16CC43F8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35583804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1469D0C4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3A7AA47A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0E04BBC8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66A4AADD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563BDDDD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51BB519C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1A369DD9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3C524EF2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3CAB6DD6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9E7764">
        <w:rPr>
          <w:rFonts w:ascii="Arial" w:hAnsi="Arial" w:cs="Arial"/>
          <w:b/>
          <w:sz w:val="20"/>
          <w:szCs w:val="20"/>
        </w:rPr>
        <w:t>6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</w:t>
      </w:r>
      <w:r w:rsidR="009E7764">
        <w:rPr>
          <w:rFonts w:ascii="Arial" w:hAnsi="Arial" w:cs="Arial"/>
          <w:sz w:val="20"/>
          <w:szCs w:val="20"/>
        </w:rPr>
        <w:t>23963/22.11.2019</w:t>
      </w:r>
      <w:r w:rsidR="00824645" w:rsidRPr="00824645">
        <w:rPr>
          <w:rFonts w:ascii="Arial" w:hAnsi="Arial" w:cs="Arial"/>
          <w:sz w:val="20"/>
          <w:szCs w:val="20"/>
        </w:rPr>
        <w:t xml:space="preserve">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073394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17A16F01" w14:textId="77777777" w:rsidR="009E7764" w:rsidRPr="009E7764" w:rsidRDefault="009E7764" w:rsidP="009E7764">
      <w:pPr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9E7764">
        <w:rPr>
          <w:rFonts w:ascii="Arial" w:hAnsi="Arial" w:cs="Arial"/>
          <w:b/>
          <w:bCs/>
          <w:sz w:val="20"/>
          <w:szCs w:val="20"/>
        </w:rPr>
        <w:t>ΘΕΜΑ: Κοπή δένδρου</w:t>
      </w:r>
    </w:p>
    <w:p w14:paraId="272C3F0C" w14:textId="77777777" w:rsidR="009E7764" w:rsidRPr="009E7764" w:rsidRDefault="009E7764" w:rsidP="009E7764">
      <w:pPr>
        <w:ind w:left="-851" w:right="4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9E7764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9E7764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9E7764">
        <w:rPr>
          <w:rFonts w:ascii="Arial" w:hAnsi="Arial" w:cs="Arial"/>
          <w:bCs/>
          <w:sz w:val="20"/>
          <w:szCs w:val="20"/>
          <w:u w:val="single"/>
        </w:rPr>
        <w:t>Το υπ’ αριθ. 1529/19.11.2019 αίτημα Γραφείου Δημότη (Μελίσσια).</w:t>
      </w:r>
    </w:p>
    <w:p w14:paraId="677B8659" w14:textId="77777777" w:rsidR="009E7764" w:rsidRDefault="009E7764" w:rsidP="009E7764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 w:rsidRPr="009E7764">
        <w:rPr>
          <w:rFonts w:ascii="Arial" w:hAnsi="Arial" w:cs="Arial"/>
          <w:bCs/>
          <w:sz w:val="20"/>
          <w:szCs w:val="20"/>
        </w:rPr>
        <w:tab/>
      </w:r>
      <w:r w:rsidRPr="009E7764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08DE001E" w14:textId="77777777" w:rsidR="009E7764" w:rsidRDefault="009E7764" w:rsidP="009E7764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1.</w:t>
      </w:r>
      <w:r w:rsidRPr="009E7764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ενός (1) δένδρου (πεύκο), στο πεζοδρόμιο της οδού </w:t>
      </w:r>
      <w:proofErr w:type="spellStart"/>
      <w:r w:rsidRPr="009E7764">
        <w:rPr>
          <w:rFonts w:ascii="Arial" w:hAnsi="Arial" w:cs="Arial"/>
          <w:b/>
          <w:sz w:val="20"/>
          <w:szCs w:val="20"/>
        </w:rPr>
        <w:t>Ανδ</w:t>
      </w:r>
      <w:proofErr w:type="spellEnd"/>
      <w:r w:rsidRPr="009E7764">
        <w:rPr>
          <w:rFonts w:ascii="Arial" w:hAnsi="Arial" w:cs="Arial"/>
          <w:b/>
          <w:sz w:val="20"/>
          <w:szCs w:val="20"/>
        </w:rPr>
        <w:t xml:space="preserve">. Παπανδρέου  &amp; Δεληγιάννη, </w:t>
      </w:r>
      <w:r w:rsidRPr="009E7764">
        <w:rPr>
          <w:rFonts w:ascii="Arial" w:hAnsi="Arial" w:cs="Arial"/>
          <w:sz w:val="20"/>
          <w:szCs w:val="20"/>
        </w:rPr>
        <w:t>στη Δ.Κ. Μελισσίων, λόγω της έντονης κλίσης του (στηρίζεται σε τσιμεντένιο στύλο) και τον σοβαρό κίνδυνο πτώσης του.</w:t>
      </w:r>
    </w:p>
    <w:p w14:paraId="47B73512" w14:textId="77777777" w:rsidR="009E7764" w:rsidRPr="009E7764" w:rsidRDefault="009E7764" w:rsidP="009E7764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2.</w:t>
      </w:r>
      <w:r w:rsidRPr="009E7764">
        <w:rPr>
          <w:rFonts w:ascii="Arial" w:hAnsi="Arial" w:cs="Arial"/>
          <w:sz w:val="20"/>
          <w:szCs w:val="20"/>
        </w:rPr>
        <w:t xml:space="preserve">Από αυτοψία διαπιστώσαμε τον κίνδυνο πτώσης, του πιο πάνω δένδρου. </w:t>
      </w:r>
    </w:p>
    <w:p w14:paraId="5A7BD9E4" w14:textId="77777777" w:rsidR="0023336C" w:rsidRPr="0023336C" w:rsidRDefault="009E7764" w:rsidP="009E7764">
      <w:pPr>
        <w:pStyle w:val="a3"/>
        <w:tabs>
          <w:tab w:val="left" w:pos="1134"/>
        </w:tabs>
        <w:ind w:left="-851" w:right="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9E7764">
        <w:rPr>
          <w:rFonts w:ascii="Arial" w:hAnsi="Arial" w:cs="Arial"/>
          <w:sz w:val="20"/>
          <w:szCs w:val="20"/>
        </w:rPr>
        <w:t>Παρακαλούμε για τις δικές σας ενέργειες και την έκφραση γνώμης</w:t>
      </w:r>
      <w:r w:rsidR="0023336C" w:rsidRPr="0023336C">
        <w:rPr>
          <w:rFonts w:ascii="Arial" w:hAnsi="Arial" w:cs="Arial"/>
          <w:sz w:val="20"/>
          <w:szCs w:val="20"/>
        </w:rPr>
        <w:t>.</w:t>
      </w:r>
    </w:p>
    <w:p w14:paraId="5C62DE50" w14:textId="77777777" w:rsidR="0023336C" w:rsidRDefault="0023336C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57F77EC6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Ακολούθως ανέφερε ότι το συμβούλιο της κοινότητας Μελισσίων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αριθμ. </w:t>
      </w:r>
      <w:r w:rsidR="009E7764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/2019 απόφαση του </w:t>
      </w:r>
      <w:r w:rsidR="0078295C">
        <w:rPr>
          <w:rFonts w:ascii="Arial" w:hAnsi="Arial" w:cs="Arial"/>
          <w:sz w:val="20"/>
          <w:szCs w:val="20"/>
        </w:rPr>
        <w:t xml:space="preserve">εξέφρασε </w:t>
      </w:r>
      <w:r w:rsidR="0023336C">
        <w:rPr>
          <w:rFonts w:ascii="Arial" w:hAnsi="Arial" w:cs="Arial"/>
          <w:sz w:val="20"/>
          <w:szCs w:val="20"/>
        </w:rPr>
        <w:t xml:space="preserve">ομόφωνα </w:t>
      </w:r>
      <w:r w:rsidR="0078295C">
        <w:rPr>
          <w:rFonts w:ascii="Arial" w:hAnsi="Arial" w:cs="Arial"/>
          <w:sz w:val="20"/>
          <w:szCs w:val="20"/>
        </w:rPr>
        <w:t xml:space="preserve"> την σύμφωνη γνώμη </w:t>
      </w:r>
      <w:r w:rsidR="0023336C">
        <w:rPr>
          <w:rFonts w:ascii="Arial" w:hAnsi="Arial" w:cs="Arial"/>
          <w:sz w:val="20"/>
          <w:szCs w:val="20"/>
        </w:rPr>
        <w:t xml:space="preserve">όχι της κοπής </w:t>
      </w:r>
      <w:r w:rsidR="0078295C">
        <w:rPr>
          <w:rFonts w:ascii="Arial" w:hAnsi="Arial" w:cs="Arial"/>
          <w:sz w:val="20"/>
          <w:szCs w:val="20"/>
        </w:rPr>
        <w:t xml:space="preserve"> του</w:t>
      </w:r>
      <w:r w:rsidR="0023336C">
        <w:rPr>
          <w:rFonts w:ascii="Arial" w:hAnsi="Arial" w:cs="Arial"/>
          <w:sz w:val="20"/>
          <w:szCs w:val="20"/>
        </w:rPr>
        <w:t xml:space="preserve"> δένδρου (</w:t>
      </w:r>
      <w:r w:rsidR="009E7764">
        <w:rPr>
          <w:rFonts w:ascii="Arial" w:hAnsi="Arial" w:cs="Arial"/>
          <w:sz w:val="20"/>
          <w:szCs w:val="20"/>
        </w:rPr>
        <w:t>πεύκο</w:t>
      </w:r>
      <w:r w:rsidR="0023336C">
        <w:rPr>
          <w:rFonts w:ascii="Arial" w:hAnsi="Arial" w:cs="Arial"/>
          <w:sz w:val="20"/>
          <w:szCs w:val="20"/>
        </w:rPr>
        <w:t>) αλλά το κλάδεμα του</w:t>
      </w:r>
      <w:r w:rsidR="0078295C">
        <w:rPr>
          <w:rFonts w:ascii="Arial" w:hAnsi="Arial" w:cs="Arial"/>
          <w:sz w:val="20"/>
          <w:szCs w:val="20"/>
        </w:rPr>
        <w:t>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4CC7585B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1695808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006FF92F" w14:textId="77777777" w:rsidR="0023336C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>ετά από διαλογική συζήτηση όπως αναλυτικά καταγράφεται στο πρακτικό</w:t>
      </w:r>
      <w:r w:rsidR="0023336C">
        <w:rPr>
          <w:rFonts w:ascii="Arial" w:hAnsi="Arial" w:cs="Arial"/>
          <w:sz w:val="20"/>
          <w:szCs w:val="20"/>
        </w:rPr>
        <w:t>.</w:t>
      </w:r>
      <w:r w:rsidR="00C70BC8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B74083" w14:textId="77777777" w:rsidR="0078295C" w:rsidRDefault="00AF6822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</w:t>
      </w:r>
      <w:r w:rsidR="00C70BC8" w:rsidRPr="0078295C">
        <w:rPr>
          <w:rFonts w:ascii="Arial" w:hAnsi="Arial" w:cs="Arial"/>
          <w:sz w:val="20"/>
          <w:szCs w:val="20"/>
        </w:rPr>
        <w:t>λαβε υπόψη:</w:t>
      </w:r>
    </w:p>
    <w:p w14:paraId="2B32C386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5583BA21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398864A6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4089F3EB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075F6062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</w:t>
      </w:r>
      <w:r w:rsidR="009E7764">
        <w:rPr>
          <w:rFonts w:ascii="Arial" w:hAnsi="Arial" w:cs="Arial"/>
          <w:sz w:val="20"/>
          <w:szCs w:val="20"/>
        </w:rPr>
        <w:t>23963/22.11.2019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t xml:space="preserve">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71013331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9E7764">
        <w:rPr>
          <w:rFonts w:ascii="Arial" w:hAnsi="Arial" w:cs="Arial"/>
          <w:sz w:val="20"/>
          <w:szCs w:val="20"/>
        </w:rPr>
        <w:t>1529/19.11.2019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5615C35B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78295C" w:rsidRPr="0078295C">
        <w:rPr>
          <w:rFonts w:ascii="Arial" w:hAnsi="Arial" w:cs="Arial"/>
          <w:sz w:val="20"/>
          <w:szCs w:val="20"/>
        </w:rPr>
        <w:t>3</w:t>
      </w:r>
      <w:r w:rsidR="009E7764">
        <w:rPr>
          <w:rFonts w:ascii="Arial" w:hAnsi="Arial" w:cs="Arial"/>
          <w:sz w:val="20"/>
          <w:szCs w:val="20"/>
        </w:rPr>
        <w:t>7</w:t>
      </w:r>
      <w:r w:rsidRPr="0078295C">
        <w:rPr>
          <w:rFonts w:ascii="Arial" w:hAnsi="Arial" w:cs="Arial"/>
          <w:sz w:val="20"/>
          <w:szCs w:val="20"/>
        </w:rPr>
        <w:t xml:space="preserve">/2019 απόφαση του Συμβουλίου Κοινότητας </w:t>
      </w:r>
      <w:r w:rsidR="0078295C" w:rsidRPr="0078295C">
        <w:rPr>
          <w:rFonts w:ascii="Arial" w:hAnsi="Arial" w:cs="Arial"/>
          <w:sz w:val="20"/>
          <w:szCs w:val="20"/>
        </w:rPr>
        <w:t>Μελισσίων.</w:t>
      </w:r>
    </w:p>
    <w:p w14:paraId="1BF44AE9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05EA7FC0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="0023336C">
        <w:rPr>
          <w:rFonts w:ascii="Arial" w:hAnsi="Arial" w:cs="Arial"/>
          <w:b/>
          <w:sz w:val="20"/>
          <w:szCs w:val="20"/>
        </w:rPr>
        <w:t xml:space="preserve">ΑΠΟΦΑΣΙΖΕΙ </w:t>
      </w:r>
      <w:r w:rsidRPr="006B1883">
        <w:rPr>
          <w:rFonts w:ascii="Arial" w:hAnsi="Arial" w:cs="Arial"/>
          <w:b/>
          <w:sz w:val="20"/>
          <w:szCs w:val="20"/>
        </w:rPr>
        <w:t xml:space="preserve"> ΟΜΟΦΩΝΑ</w:t>
      </w:r>
      <w:r w:rsidRPr="006B1883">
        <w:rPr>
          <w:b/>
        </w:rPr>
        <w:t xml:space="preserve"> </w:t>
      </w:r>
    </w:p>
    <w:p w14:paraId="10339795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264AF6C3" w14:textId="77777777" w:rsidR="00AF6822" w:rsidRPr="00AF6822" w:rsidRDefault="00C70BC8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 xml:space="preserve">Εισηγείται στο Δημοτικό Συμβούλιο την </w:t>
      </w:r>
      <w:r w:rsidR="0023336C" w:rsidRPr="003E19F3">
        <w:rPr>
          <w:rFonts w:ascii="Arial" w:hAnsi="Arial" w:cs="Arial"/>
          <w:b/>
          <w:sz w:val="20"/>
          <w:szCs w:val="20"/>
        </w:rPr>
        <w:t xml:space="preserve">μη </w:t>
      </w:r>
      <w:r w:rsidRPr="003E19F3">
        <w:rPr>
          <w:rFonts w:ascii="Arial" w:hAnsi="Arial" w:cs="Arial"/>
          <w:b/>
          <w:sz w:val="20"/>
          <w:szCs w:val="20"/>
        </w:rPr>
        <w:t xml:space="preserve"> κοπή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AF6822" w:rsidRPr="00AF6822">
        <w:rPr>
          <w:rFonts w:ascii="Arial" w:hAnsi="Arial" w:cs="Arial"/>
          <w:sz w:val="20"/>
          <w:szCs w:val="20"/>
        </w:rPr>
        <w:t>ενός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1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AF6822" w:rsidRPr="00AF6822">
        <w:rPr>
          <w:rFonts w:ascii="Arial" w:hAnsi="Arial" w:cs="Arial"/>
          <w:sz w:val="20"/>
          <w:szCs w:val="20"/>
        </w:rPr>
        <w:t>δένδρου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9E7764">
        <w:rPr>
          <w:rFonts w:ascii="Arial" w:hAnsi="Arial" w:cs="Arial"/>
          <w:sz w:val="20"/>
          <w:szCs w:val="20"/>
        </w:rPr>
        <w:t>πεύκο</w:t>
      </w:r>
      <w:r w:rsidR="003E19F3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>) στο πεζοδρόμιο της οδού</w:t>
      </w:r>
      <w:r w:rsidR="009E7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7764">
        <w:rPr>
          <w:rFonts w:ascii="Arial" w:hAnsi="Arial" w:cs="Arial"/>
          <w:sz w:val="20"/>
          <w:szCs w:val="20"/>
        </w:rPr>
        <w:t>Ανδρ</w:t>
      </w:r>
      <w:proofErr w:type="spellEnd"/>
      <w:r w:rsidR="009E7764">
        <w:rPr>
          <w:rFonts w:ascii="Arial" w:hAnsi="Arial" w:cs="Arial"/>
          <w:sz w:val="20"/>
          <w:szCs w:val="20"/>
        </w:rPr>
        <w:t xml:space="preserve">. Παπανδρέου &amp; Δεληγιάννη στη Δ.Κ Μελισσίων.   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</w:p>
    <w:p w14:paraId="24E96332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288F2C2A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9E7764">
        <w:rPr>
          <w:rFonts w:ascii="Arial" w:hAnsi="Arial" w:cs="Arial"/>
          <w:b/>
          <w:sz w:val="20"/>
          <w:szCs w:val="20"/>
        </w:rPr>
        <w:t>60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179E072D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2485FA81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42E7E055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58D68785" w14:textId="77777777" w:rsidTr="004C0B6E">
        <w:trPr>
          <w:trHeight w:val="253"/>
        </w:trPr>
        <w:tc>
          <w:tcPr>
            <w:tcW w:w="4558" w:type="dxa"/>
          </w:tcPr>
          <w:p w14:paraId="549602EE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19FB4D70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4F8D1719" w14:textId="77777777" w:rsidTr="004C0B6E">
        <w:trPr>
          <w:trHeight w:val="239"/>
        </w:trPr>
        <w:tc>
          <w:tcPr>
            <w:tcW w:w="4558" w:type="dxa"/>
          </w:tcPr>
          <w:p w14:paraId="3919DE3F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306FE410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0809E533" w14:textId="77777777" w:rsidTr="004C0B6E">
        <w:trPr>
          <w:trHeight w:val="1098"/>
        </w:trPr>
        <w:tc>
          <w:tcPr>
            <w:tcW w:w="4558" w:type="dxa"/>
          </w:tcPr>
          <w:p w14:paraId="72BBF963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305B4CF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39A47F44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76B31DE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508E3A32" w14:textId="77777777" w:rsidR="0031697A" w:rsidRPr="00AF6822" w:rsidRDefault="0031697A" w:rsidP="00AF682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5B7AEF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Κοσμοπούλου Αναστασία </w:t>
            </w:r>
          </w:p>
          <w:p w14:paraId="7F881CCE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Μπούσουλα –Χάνου Αρχοντία </w:t>
            </w:r>
          </w:p>
          <w:p w14:paraId="23C5FFF3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7DF8E384" w14:textId="77777777" w:rsidR="0031697A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503D41C7" w14:textId="77777777" w:rsidR="003E19F3" w:rsidRPr="00F80C62" w:rsidRDefault="003E19F3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Καλλιανιώτης Κωνσταντίνος</w:t>
            </w:r>
          </w:p>
          <w:p w14:paraId="59114ED3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5150FBA5" w14:textId="77777777" w:rsidTr="004C0B6E">
        <w:trPr>
          <w:trHeight w:val="465"/>
        </w:trPr>
        <w:tc>
          <w:tcPr>
            <w:tcW w:w="4558" w:type="dxa"/>
          </w:tcPr>
          <w:p w14:paraId="7EAA8242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E5408AC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28DDA180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59897E72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0AC4B82E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37DA6B3E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0555AF89" w14:textId="77777777" w:rsidTr="004C0B6E">
        <w:trPr>
          <w:trHeight w:val="253"/>
        </w:trPr>
        <w:tc>
          <w:tcPr>
            <w:tcW w:w="4558" w:type="dxa"/>
          </w:tcPr>
          <w:p w14:paraId="2AD2C5C7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72FA3F2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33B6064F" w14:textId="77777777" w:rsidTr="004C0B6E">
        <w:trPr>
          <w:trHeight w:val="267"/>
        </w:trPr>
        <w:tc>
          <w:tcPr>
            <w:tcW w:w="4558" w:type="dxa"/>
          </w:tcPr>
          <w:p w14:paraId="433BD1B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68E8529B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CE428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B1AA" w14:textId="77777777" w:rsidR="00031524" w:rsidRDefault="00031524" w:rsidP="006B1883">
      <w:r>
        <w:separator/>
      </w:r>
    </w:p>
  </w:endnote>
  <w:endnote w:type="continuationSeparator" w:id="0">
    <w:p w14:paraId="0D1AD601" w14:textId="77777777" w:rsidR="00031524" w:rsidRDefault="00031524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74202E17" w14:textId="77777777" w:rsidR="006B1883" w:rsidRDefault="00F17F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50EB6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5C33" w14:textId="77777777" w:rsidR="00031524" w:rsidRDefault="00031524" w:rsidP="006B1883">
      <w:r>
        <w:separator/>
      </w:r>
    </w:p>
  </w:footnote>
  <w:footnote w:type="continuationSeparator" w:id="0">
    <w:p w14:paraId="52CB8866" w14:textId="77777777" w:rsidR="00031524" w:rsidRDefault="00031524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9"/>
  </w:num>
  <w:num w:numId="7">
    <w:abstractNumId w:val="32"/>
  </w:num>
  <w:num w:numId="8">
    <w:abstractNumId w:val="5"/>
  </w:num>
  <w:num w:numId="9">
    <w:abstractNumId w:val="15"/>
  </w:num>
  <w:num w:numId="10">
    <w:abstractNumId w:val="31"/>
  </w:num>
  <w:num w:numId="11">
    <w:abstractNumId w:val="7"/>
  </w:num>
  <w:num w:numId="12">
    <w:abstractNumId w:val="29"/>
  </w:num>
  <w:num w:numId="13">
    <w:abstractNumId w:val="24"/>
  </w:num>
  <w:num w:numId="14">
    <w:abstractNumId w:val="8"/>
  </w:num>
  <w:num w:numId="15">
    <w:abstractNumId w:val="41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2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5"/>
  </w:num>
  <w:num w:numId="26">
    <w:abstractNumId w:val="36"/>
  </w:num>
  <w:num w:numId="27">
    <w:abstractNumId w:val="6"/>
  </w:num>
  <w:num w:numId="28">
    <w:abstractNumId w:val="4"/>
  </w:num>
  <w:num w:numId="29">
    <w:abstractNumId w:val="30"/>
  </w:num>
  <w:num w:numId="30">
    <w:abstractNumId w:val="19"/>
  </w:num>
  <w:num w:numId="31">
    <w:abstractNumId w:val="35"/>
  </w:num>
  <w:num w:numId="32">
    <w:abstractNumId w:val="33"/>
  </w:num>
  <w:num w:numId="33">
    <w:abstractNumId w:val="27"/>
  </w:num>
  <w:num w:numId="34">
    <w:abstractNumId w:val="10"/>
  </w:num>
  <w:num w:numId="35">
    <w:abstractNumId w:val="9"/>
  </w:num>
  <w:num w:numId="36">
    <w:abstractNumId w:val="12"/>
  </w:num>
  <w:num w:numId="37">
    <w:abstractNumId w:val="34"/>
  </w:num>
  <w:num w:numId="38">
    <w:abstractNumId w:val="40"/>
  </w:num>
  <w:num w:numId="39">
    <w:abstractNumId w:val="2"/>
  </w:num>
  <w:num w:numId="40">
    <w:abstractNumId w:val="26"/>
  </w:num>
  <w:num w:numId="41">
    <w:abstractNumId w:val="37"/>
  </w:num>
  <w:num w:numId="42">
    <w:abstractNumId w:val="2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1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5779"/>
    <w:rsid w:val="0002107D"/>
    <w:rsid w:val="00031524"/>
    <w:rsid w:val="00043C7B"/>
    <w:rsid w:val="000552D9"/>
    <w:rsid w:val="00055F1C"/>
    <w:rsid w:val="00061C8B"/>
    <w:rsid w:val="00063ABF"/>
    <w:rsid w:val="00064278"/>
    <w:rsid w:val="00066264"/>
    <w:rsid w:val="00066776"/>
    <w:rsid w:val="00073394"/>
    <w:rsid w:val="00077BF8"/>
    <w:rsid w:val="00085F75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1E1F6B"/>
    <w:rsid w:val="00221360"/>
    <w:rsid w:val="00232C6C"/>
    <w:rsid w:val="0023336C"/>
    <w:rsid w:val="00234AD9"/>
    <w:rsid w:val="00236D21"/>
    <w:rsid w:val="0025157E"/>
    <w:rsid w:val="00251C89"/>
    <w:rsid w:val="00257DE7"/>
    <w:rsid w:val="002613F5"/>
    <w:rsid w:val="0026472E"/>
    <w:rsid w:val="00290021"/>
    <w:rsid w:val="00293669"/>
    <w:rsid w:val="002B1165"/>
    <w:rsid w:val="002B463D"/>
    <w:rsid w:val="002F5061"/>
    <w:rsid w:val="003049CD"/>
    <w:rsid w:val="00306B45"/>
    <w:rsid w:val="0031697A"/>
    <w:rsid w:val="00330C2D"/>
    <w:rsid w:val="00330E2A"/>
    <w:rsid w:val="003449C9"/>
    <w:rsid w:val="003507E1"/>
    <w:rsid w:val="00367487"/>
    <w:rsid w:val="0037594F"/>
    <w:rsid w:val="003866D9"/>
    <w:rsid w:val="003B606F"/>
    <w:rsid w:val="003B70F3"/>
    <w:rsid w:val="003C3C87"/>
    <w:rsid w:val="003C6E24"/>
    <w:rsid w:val="003C70FE"/>
    <w:rsid w:val="003C74D8"/>
    <w:rsid w:val="003E19F3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023C"/>
    <w:rsid w:val="0065146B"/>
    <w:rsid w:val="0065198C"/>
    <w:rsid w:val="00654815"/>
    <w:rsid w:val="00662867"/>
    <w:rsid w:val="00665C44"/>
    <w:rsid w:val="00674A12"/>
    <w:rsid w:val="00684D81"/>
    <w:rsid w:val="00695F3B"/>
    <w:rsid w:val="006A3DC6"/>
    <w:rsid w:val="006B1883"/>
    <w:rsid w:val="006B68A5"/>
    <w:rsid w:val="006B6F05"/>
    <w:rsid w:val="006C3412"/>
    <w:rsid w:val="006C7E2D"/>
    <w:rsid w:val="006E279A"/>
    <w:rsid w:val="006F1ED1"/>
    <w:rsid w:val="00707322"/>
    <w:rsid w:val="007700E3"/>
    <w:rsid w:val="00774D26"/>
    <w:rsid w:val="0078295C"/>
    <w:rsid w:val="00784A68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25D8F"/>
    <w:rsid w:val="00832C1E"/>
    <w:rsid w:val="00840820"/>
    <w:rsid w:val="00840FE8"/>
    <w:rsid w:val="00861EC1"/>
    <w:rsid w:val="0088203C"/>
    <w:rsid w:val="00891D32"/>
    <w:rsid w:val="00894085"/>
    <w:rsid w:val="008952E4"/>
    <w:rsid w:val="008A5CA4"/>
    <w:rsid w:val="008C3DB4"/>
    <w:rsid w:val="008D1116"/>
    <w:rsid w:val="009050FE"/>
    <w:rsid w:val="009460DB"/>
    <w:rsid w:val="00951B70"/>
    <w:rsid w:val="00981324"/>
    <w:rsid w:val="0098529B"/>
    <w:rsid w:val="00985C74"/>
    <w:rsid w:val="009929CA"/>
    <w:rsid w:val="00994F69"/>
    <w:rsid w:val="00996836"/>
    <w:rsid w:val="009A1CF5"/>
    <w:rsid w:val="009B458F"/>
    <w:rsid w:val="009B79B8"/>
    <w:rsid w:val="009D63A2"/>
    <w:rsid w:val="009E3236"/>
    <w:rsid w:val="009E6ABD"/>
    <w:rsid w:val="009E7764"/>
    <w:rsid w:val="009F0C6B"/>
    <w:rsid w:val="009F703C"/>
    <w:rsid w:val="00A13E3C"/>
    <w:rsid w:val="00A16666"/>
    <w:rsid w:val="00A16A5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C47C0"/>
    <w:rsid w:val="00AD32D8"/>
    <w:rsid w:val="00AE0DC0"/>
    <w:rsid w:val="00AF3476"/>
    <w:rsid w:val="00AF352D"/>
    <w:rsid w:val="00AF4D7A"/>
    <w:rsid w:val="00AF6822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AB6"/>
    <w:rsid w:val="00B7431B"/>
    <w:rsid w:val="00B80DB1"/>
    <w:rsid w:val="00BC349D"/>
    <w:rsid w:val="00BC6275"/>
    <w:rsid w:val="00BD0734"/>
    <w:rsid w:val="00BE0B48"/>
    <w:rsid w:val="00BE4691"/>
    <w:rsid w:val="00C06754"/>
    <w:rsid w:val="00C308DA"/>
    <w:rsid w:val="00C431A6"/>
    <w:rsid w:val="00C629AA"/>
    <w:rsid w:val="00C70BC8"/>
    <w:rsid w:val="00C723B3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7529E"/>
    <w:rsid w:val="00E8764D"/>
    <w:rsid w:val="00E93F90"/>
    <w:rsid w:val="00EA526F"/>
    <w:rsid w:val="00EB440D"/>
    <w:rsid w:val="00EC43D2"/>
    <w:rsid w:val="00EC68EB"/>
    <w:rsid w:val="00ED34DE"/>
    <w:rsid w:val="00EE775B"/>
    <w:rsid w:val="00EF782E"/>
    <w:rsid w:val="00F005F7"/>
    <w:rsid w:val="00F17FE4"/>
    <w:rsid w:val="00F27175"/>
    <w:rsid w:val="00F35F2F"/>
    <w:rsid w:val="00F42B0E"/>
    <w:rsid w:val="00F61271"/>
    <w:rsid w:val="00F70F1D"/>
    <w:rsid w:val="00F7378A"/>
    <w:rsid w:val="00F76111"/>
    <w:rsid w:val="00FA3691"/>
    <w:rsid w:val="00FB512D"/>
    <w:rsid w:val="00FB6C94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568B"/>
  <w15:docId w15:val="{B0074E59-2093-4F25-9972-3EB85491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7</cp:revision>
  <cp:lastPrinted>2019-12-27T10:08:00Z</cp:lastPrinted>
  <dcterms:created xsi:type="dcterms:W3CDTF">2019-12-29T16:50:00Z</dcterms:created>
  <dcterms:modified xsi:type="dcterms:W3CDTF">2020-01-03T10:58:00Z</dcterms:modified>
</cp:coreProperties>
</file>