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44B3" w14:textId="77777777" w:rsidR="00CE39DF" w:rsidRPr="00FD077C" w:rsidRDefault="00CE39DF" w:rsidP="00CE39DF">
      <w:pPr>
        <w:pStyle w:val="1"/>
        <w:jc w:val="center"/>
        <w:rPr>
          <w:sz w:val="24"/>
        </w:rPr>
      </w:pPr>
      <w:r w:rsidRPr="00FD077C">
        <w:rPr>
          <w:sz w:val="24"/>
        </w:rPr>
        <w:t xml:space="preserve">ΠΑΡΑΡΤΗΜΑ </w:t>
      </w:r>
      <w:r>
        <w:rPr>
          <w:sz w:val="24"/>
        </w:rPr>
        <w:t>Ε</w:t>
      </w:r>
      <w:r w:rsidRPr="00FD077C">
        <w:rPr>
          <w:sz w:val="24"/>
        </w:rPr>
        <w:t xml:space="preserve">’ – </w:t>
      </w:r>
      <w:r>
        <w:rPr>
          <w:sz w:val="24"/>
        </w:rPr>
        <w:t>ΕΝΤΥΠΑ ΟΙΚΟΝΟΜΙΚΗΣ ΠΡΟΣΦΟΡΑΣ</w:t>
      </w:r>
    </w:p>
    <w:p w14:paraId="4B6998FB" w14:textId="77777777" w:rsidR="00CE39DF" w:rsidRDefault="00CE39DF" w:rsidP="00CE39DF">
      <w:pPr>
        <w:spacing w:line="360" w:lineRule="auto"/>
        <w:jc w:val="center"/>
        <w:rPr>
          <w:rFonts w:ascii="Verdana" w:hAnsi="Verdana" w:cs="Arial"/>
          <w:b/>
          <w:sz w:val="20"/>
          <w:szCs w:val="20"/>
        </w:rPr>
      </w:pPr>
    </w:p>
    <w:tbl>
      <w:tblPr>
        <w:tblW w:w="0" w:type="auto"/>
        <w:tblLook w:val="04A0" w:firstRow="1" w:lastRow="0" w:firstColumn="1" w:lastColumn="0" w:noHBand="0" w:noVBand="1"/>
      </w:tblPr>
      <w:tblGrid>
        <w:gridCol w:w="4810"/>
        <w:gridCol w:w="3496"/>
      </w:tblGrid>
      <w:tr w:rsidR="00CE39DF" w:rsidRPr="009A4C1F" w14:paraId="02423F0E" w14:textId="77777777" w:rsidTr="00834BC7">
        <w:tc>
          <w:tcPr>
            <w:tcW w:w="5098" w:type="dxa"/>
            <w:shd w:val="clear" w:color="auto" w:fill="auto"/>
          </w:tcPr>
          <w:p w14:paraId="2D1EA67B" w14:textId="46F77767" w:rsidR="00CE39DF" w:rsidRPr="009A4C1F" w:rsidRDefault="00CE39DF" w:rsidP="00834BC7">
            <w:pPr>
              <w:suppressAutoHyphens/>
              <w:spacing w:after="120"/>
              <w:jc w:val="both"/>
              <w:rPr>
                <w:rFonts w:ascii="Arial" w:hAnsi="Arial" w:cs="Calibri"/>
                <w:b/>
                <w:sz w:val="22"/>
                <w:szCs w:val="22"/>
                <w:lang w:val="en-GB" w:eastAsia="zh-CN"/>
              </w:rPr>
            </w:pPr>
            <w:r w:rsidRPr="009A4C1F">
              <w:rPr>
                <w:rFonts w:ascii="Calibri" w:hAnsi="Calibri" w:cs="Calibri"/>
                <w:noProof/>
                <w:sz w:val="22"/>
                <w:lang w:val="en-GB" w:eastAsia="zh-CN"/>
              </w:rPr>
              <w:drawing>
                <wp:anchor distT="0" distB="0" distL="114935" distR="114935" simplePos="0" relativeHeight="251659264" behindDoc="1" locked="0" layoutInCell="1" allowOverlap="1" wp14:anchorId="6E219B2F" wp14:editId="49AE837F">
                  <wp:simplePos x="0" y="0"/>
                  <wp:positionH relativeFrom="column">
                    <wp:posOffset>48260</wp:posOffset>
                  </wp:positionH>
                  <wp:positionV relativeFrom="paragraph">
                    <wp:posOffset>0</wp:posOffset>
                  </wp:positionV>
                  <wp:extent cx="885190" cy="901065"/>
                  <wp:effectExtent l="0" t="0" r="0" b="0"/>
                  <wp:wrapTopAndBottom/>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901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4C1F">
              <w:rPr>
                <w:rFonts w:ascii="Arial" w:hAnsi="Arial" w:cs="Calibri"/>
                <w:b/>
                <w:sz w:val="22"/>
                <w:szCs w:val="22"/>
                <w:lang w:val="en-GB" w:eastAsia="zh-CN"/>
              </w:rPr>
              <w:t>ΕΛΛΗΝΙΚΗ ΔΗΜΟΚΡΑΤΙΑ</w:t>
            </w:r>
          </w:p>
        </w:tc>
        <w:tc>
          <w:tcPr>
            <w:tcW w:w="3681" w:type="dxa"/>
            <w:shd w:val="clear" w:color="auto" w:fill="auto"/>
          </w:tcPr>
          <w:p w14:paraId="0BE59999" w14:textId="77777777" w:rsidR="00CE39DF" w:rsidRPr="009A4C1F" w:rsidRDefault="00CE39DF" w:rsidP="00834BC7">
            <w:pPr>
              <w:suppressAutoHyphens/>
              <w:spacing w:after="120"/>
              <w:jc w:val="both"/>
              <w:rPr>
                <w:rFonts w:ascii="Arial" w:hAnsi="Arial" w:cs="Calibri"/>
                <w:b/>
                <w:noProof/>
                <w:sz w:val="22"/>
                <w:szCs w:val="22"/>
                <w:lang w:eastAsia="zh-CN"/>
              </w:rPr>
            </w:pPr>
            <w:r w:rsidRPr="009A4C1F">
              <w:rPr>
                <w:rFonts w:ascii="Arial" w:hAnsi="Arial" w:cs="Calibri"/>
                <w:b/>
                <w:noProof/>
                <w:sz w:val="22"/>
                <w:szCs w:val="22"/>
                <w:lang w:eastAsia="zh-CN"/>
              </w:rPr>
              <w:t xml:space="preserve">ΕΡΓΟ: </w:t>
            </w:r>
            <w:r w:rsidRPr="009A4C1F">
              <w:rPr>
                <w:rFonts w:ascii="Arial" w:hAnsi="Arial" w:cs="Calibri"/>
                <w:bCs/>
                <w:sz w:val="22"/>
                <w:szCs w:val="22"/>
                <w:lang w:eastAsia="zh-CN"/>
              </w:rPr>
              <w:t>Παροχή υπηρεσιών μεταφοράς διαχείρισης &amp; τελικής διάθεσης προς ανακύκλωση, σε αδειοδοτημένο πάροχο εντός Π.Ε. Αττικής, ογκωδών απορριμμάτων</w:t>
            </w:r>
          </w:p>
        </w:tc>
      </w:tr>
      <w:tr w:rsidR="00CE39DF" w:rsidRPr="009A4C1F" w14:paraId="69D6B13A" w14:textId="77777777" w:rsidTr="00834BC7">
        <w:tc>
          <w:tcPr>
            <w:tcW w:w="5098" w:type="dxa"/>
            <w:shd w:val="clear" w:color="auto" w:fill="auto"/>
          </w:tcPr>
          <w:p w14:paraId="42799F9A" w14:textId="77777777" w:rsidR="00CE39DF" w:rsidRPr="009A4C1F" w:rsidRDefault="00CE39DF" w:rsidP="00834BC7">
            <w:pPr>
              <w:suppressAutoHyphens/>
              <w:spacing w:after="120"/>
              <w:jc w:val="both"/>
              <w:rPr>
                <w:rFonts w:ascii="Arial" w:hAnsi="Arial" w:cs="Calibri"/>
                <w:b/>
                <w:sz w:val="22"/>
                <w:szCs w:val="22"/>
                <w:lang w:val="en-GB" w:eastAsia="zh-CN"/>
              </w:rPr>
            </w:pPr>
            <w:r w:rsidRPr="009A4C1F">
              <w:rPr>
                <w:rFonts w:ascii="Arial" w:hAnsi="Arial" w:cs="Calibri"/>
                <w:b/>
                <w:sz w:val="22"/>
                <w:szCs w:val="22"/>
                <w:lang w:val="en-GB" w:eastAsia="zh-CN"/>
              </w:rPr>
              <w:t>ΝΟΜΟΣ ΑΤΤΙΚΗΣ</w:t>
            </w:r>
          </w:p>
        </w:tc>
        <w:tc>
          <w:tcPr>
            <w:tcW w:w="3681" w:type="dxa"/>
            <w:shd w:val="clear" w:color="auto" w:fill="auto"/>
          </w:tcPr>
          <w:p w14:paraId="4EECB488" w14:textId="77777777" w:rsidR="00CE39DF" w:rsidRPr="009A4C1F" w:rsidRDefault="00CE39DF" w:rsidP="00834BC7">
            <w:pPr>
              <w:suppressAutoHyphens/>
              <w:spacing w:after="120"/>
              <w:jc w:val="both"/>
              <w:rPr>
                <w:rFonts w:ascii="Arial" w:hAnsi="Arial" w:cs="Calibri"/>
                <w:sz w:val="22"/>
                <w:szCs w:val="22"/>
                <w:lang w:val="en-US" w:eastAsia="zh-CN"/>
              </w:rPr>
            </w:pPr>
            <w:r w:rsidRPr="009A4C1F">
              <w:rPr>
                <w:rFonts w:ascii="Arial" w:hAnsi="Arial" w:cs="Calibri"/>
                <w:sz w:val="22"/>
                <w:szCs w:val="22"/>
                <w:lang w:val="en-GB" w:eastAsia="zh-CN"/>
              </w:rPr>
              <w:t>Α.Μ.</w:t>
            </w:r>
            <w:r w:rsidRPr="009A4C1F">
              <w:rPr>
                <w:rFonts w:ascii="Arial" w:hAnsi="Arial" w:cs="Calibri"/>
                <w:sz w:val="22"/>
                <w:szCs w:val="22"/>
                <w:lang w:val="en-US" w:eastAsia="zh-CN"/>
              </w:rPr>
              <w:t>17/2021</w:t>
            </w:r>
          </w:p>
        </w:tc>
      </w:tr>
      <w:tr w:rsidR="00CE39DF" w:rsidRPr="009A4C1F" w14:paraId="603FC091" w14:textId="77777777" w:rsidTr="00834BC7">
        <w:tc>
          <w:tcPr>
            <w:tcW w:w="5098" w:type="dxa"/>
            <w:shd w:val="clear" w:color="auto" w:fill="auto"/>
          </w:tcPr>
          <w:p w14:paraId="6C59E685" w14:textId="77777777" w:rsidR="00CE39DF" w:rsidRPr="009A4C1F" w:rsidRDefault="00CE39DF" w:rsidP="00834BC7">
            <w:pPr>
              <w:suppressAutoHyphens/>
              <w:spacing w:after="120"/>
              <w:jc w:val="both"/>
              <w:rPr>
                <w:rFonts w:ascii="Arial" w:hAnsi="Arial" w:cs="Calibri"/>
                <w:b/>
                <w:sz w:val="22"/>
                <w:szCs w:val="22"/>
                <w:lang w:val="en-GB" w:eastAsia="zh-CN"/>
              </w:rPr>
            </w:pPr>
            <w:r w:rsidRPr="009A4C1F">
              <w:rPr>
                <w:rFonts w:ascii="Arial" w:hAnsi="Arial" w:cs="Calibri"/>
                <w:b/>
                <w:sz w:val="22"/>
                <w:szCs w:val="22"/>
                <w:lang w:val="en-GB" w:eastAsia="zh-CN"/>
              </w:rPr>
              <w:t>ΔΗΜΟΣ ΠΕΝΤΕΛΗΣ</w:t>
            </w:r>
          </w:p>
        </w:tc>
        <w:tc>
          <w:tcPr>
            <w:tcW w:w="3681" w:type="dxa"/>
            <w:shd w:val="clear" w:color="auto" w:fill="auto"/>
          </w:tcPr>
          <w:p w14:paraId="4FED5E19" w14:textId="77777777" w:rsidR="00CE39DF" w:rsidRPr="009A4C1F" w:rsidRDefault="00CE39DF" w:rsidP="00834BC7">
            <w:pPr>
              <w:suppressAutoHyphens/>
              <w:spacing w:after="120"/>
              <w:jc w:val="both"/>
              <w:rPr>
                <w:rFonts w:ascii="Arial" w:hAnsi="Arial" w:cs="Calibri"/>
                <w:sz w:val="22"/>
                <w:szCs w:val="22"/>
                <w:lang w:val="en-GB" w:eastAsia="zh-CN"/>
              </w:rPr>
            </w:pPr>
            <w:r w:rsidRPr="009A4C1F">
              <w:rPr>
                <w:rFonts w:ascii="Arial" w:hAnsi="Arial" w:cs="Calibri"/>
                <w:sz w:val="22"/>
                <w:szCs w:val="22"/>
                <w:lang w:val="en-GB" w:eastAsia="zh-CN"/>
              </w:rPr>
              <w:t>Κ.Α. 20-6477.012</w:t>
            </w:r>
          </w:p>
        </w:tc>
      </w:tr>
      <w:tr w:rsidR="00CE39DF" w:rsidRPr="009A4C1F" w14:paraId="39A73AAC" w14:textId="77777777" w:rsidTr="00834BC7">
        <w:tc>
          <w:tcPr>
            <w:tcW w:w="5098" w:type="dxa"/>
            <w:shd w:val="clear" w:color="auto" w:fill="auto"/>
          </w:tcPr>
          <w:p w14:paraId="08CB7291" w14:textId="77777777" w:rsidR="00CE39DF" w:rsidRPr="009A4C1F" w:rsidRDefault="00CE39DF" w:rsidP="00834BC7">
            <w:pPr>
              <w:suppressAutoHyphens/>
              <w:spacing w:after="120"/>
              <w:jc w:val="both"/>
              <w:rPr>
                <w:rFonts w:ascii="Arial" w:hAnsi="Arial" w:cs="Calibri"/>
                <w:b/>
                <w:sz w:val="22"/>
                <w:szCs w:val="22"/>
                <w:lang w:val="en-GB" w:eastAsia="zh-CN"/>
              </w:rPr>
            </w:pPr>
            <w:r w:rsidRPr="009A4C1F">
              <w:rPr>
                <w:rFonts w:ascii="Arial" w:hAnsi="Arial" w:cs="Calibri"/>
                <w:b/>
                <w:sz w:val="22"/>
                <w:szCs w:val="22"/>
                <w:lang w:val="en-GB" w:eastAsia="zh-CN"/>
              </w:rPr>
              <w:t>ΔΙΕΥΘΥΝΣΗ ΔΙΟΙΚΗΤΙΚΗΣ ΥΠΟΣΤΗΡΙΞΗΣ</w:t>
            </w:r>
          </w:p>
        </w:tc>
        <w:tc>
          <w:tcPr>
            <w:tcW w:w="3681" w:type="dxa"/>
            <w:shd w:val="clear" w:color="auto" w:fill="auto"/>
          </w:tcPr>
          <w:p w14:paraId="7FF6C9C3" w14:textId="77777777" w:rsidR="00CE39DF" w:rsidRPr="009A4C1F" w:rsidRDefault="00CE39DF" w:rsidP="00834BC7">
            <w:pPr>
              <w:suppressAutoHyphens/>
              <w:spacing w:after="120"/>
              <w:jc w:val="both"/>
              <w:rPr>
                <w:rFonts w:ascii="Arial" w:hAnsi="Arial" w:cs="Calibri"/>
                <w:b/>
                <w:sz w:val="22"/>
                <w:szCs w:val="22"/>
                <w:lang w:val="en-GB" w:eastAsia="zh-CN"/>
              </w:rPr>
            </w:pPr>
          </w:p>
        </w:tc>
      </w:tr>
      <w:tr w:rsidR="00CE39DF" w:rsidRPr="009A4C1F" w14:paraId="1D6EC62F" w14:textId="77777777" w:rsidTr="00834BC7">
        <w:tc>
          <w:tcPr>
            <w:tcW w:w="5098" w:type="dxa"/>
            <w:shd w:val="clear" w:color="auto" w:fill="auto"/>
          </w:tcPr>
          <w:p w14:paraId="5F82A3A3" w14:textId="77777777" w:rsidR="00CE39DF" w:rsidRPr="009A4C1F" w:rsidRDefault="00CE39DF" w:rsidP="00834BC7">
            <w:pPr>
              <w:suppressAutoHyphens/>
              <w:spacing w:after="120"/>
              <w:jc w:val="both"/>
              <w:rPr>
                <w:rFonts w:ascii="Arial" w:hAnsi="Arial" w:cs="Calibri"/>
                <w:b/>
                <w:sz w:val="22"/>
                <w:szCs w:val="22"/>
                <w:lang w:val="en-GB" w:eastAsia="zh-CN"/>
              </w:rPr>
            </w:pPr>
            <w:r w:rsidRPr="009A4C1F">
              <w:rPr>
                <w:rFonts w:ascii="Arial" w:hAnsi="Arial" w:cs="Calibri"/>
                <w:b/>
                <w:sz w:val="22"/>
                <w:szCs w:val="22"/>
                <w:lang w:val="en-GB" w:eastAsia="zh-CN"/>
              </w:rPr>
              <w:t xml:space="preserve">ΥΠΟΔΟΜΩΝ, ΚΑΘΑΡΙΟΤΗΤΑΣ ΚΑΙ ΠΡΑΣΙΝΟΥ </w:t>
            </w:r>
          </w:p>
        </w:tc>
        <w:tc>
          <w:tcPr>
            <w:tcW w:w="3681" w:type="dxa"/>
            <w:shd w:val="clear" w:color="auto" w:fill="auto"/>
          </w:tcPr>
          <w:p w14:paraId="31CC852C" w14:textId="77777777" w:rsidR="00CE39DF" w:rsidRPr="009A4C1F" w:rsidRDefault="00CE39DF" w:rsidP="00834BC7">
            <w:pPr>
              <w:suppressAutoHyphens/>
              <w:spacing w:after="120"/>
              <w:jc w:val="both"/>
              <w:rPr>
                <w:rFonts w:ascii="Arial" w:hAnsi="Arial" w:cs="Calibri"/>
                <w:b/>
                <w:sz w:val="22"/>
                <w:szCs w:val="22"/>
                <w:lang w:val="en-GB" w:eastAsia="zh-CN"/>
              </w:rPr>
            </w:pPr>
          </w:p>
          <w:p w14:paraId="0E1DC47A" w14:textId="77777777" w:rsidR="00CE39DF" w:rsidRPr="009A4C1F" w:rsidRDefault="00CE39DF" w:rsidP="00834BC7">
            <w:pPr>
              <w:suppressAutoHyphens/>
              <w:spacing w:after="120"/>
              <w:jc w:val="both"/>
              <w:rPr>
                <w:rFonts w:ascii="Arial" w:hAnsi="Arial" w:cs="Calibri"/>
                <w:b/>
                <w:sz w:val="22"/>
                <w:szCs w:val="22"/>
                <w:lang w:val="en-GB" w:eastAsia="zh-CN"/>
              </w:rPr>
            </w:pPr>
          </w:p>
          <w:p w14:paraId="2707277B" w14:textId="77777777" w:rsidR="00CE39DF" w:rsidRPr="009A4C1F" w:rsidRDefault="00CE39DF" w:rsidP="00834BC7">
            <w:pPr>
              <w:suppressAutoHyphens/>
              <w:spacing w:after="120"/>
              <w:jc w:val="both"/>
              <w:rPr>
                <w:rFonts w:ascii="Arial" w:hAnsi="Arial" w:cs="Calibri"/>
                <w:b/>
                <w:sz w:val="22"/>
                <w:szCs w:val="22"/>
                <w:lang w:val="en-GB" w:eastAsia="zh-CN"/>
              </w:rPr>
            </w:pPr>
          </w:p>
          <w:p w14:paraId="58826523" w14:textId="77777777" w:rsidR="00CE39DF" w:rsidRPr="009A4C1F" w:rsidRDefault="00CE39DF" w:rsidP="00834BC7">
            <w:pPr>
              <w:suppressAutoHyphens/>
              <w:spacing w:after="120"/>
              <w:jc w:val="both"/>
              <w:rPr>
                <w:rFonts w:ascii="Arial" w:hAnsi="Arial" w:cs="Calibri"/>
                <w:b/>
                <w:sz w:val="22"/>
                <w:szCs w:val="22"/>
                <w:lang w:val="en-GB" w:eastAsia="zh-CN"/>
              </w:rPr>
            </w:pPr>
          </w:p>
        </w:tc>
      </w:tr>
    </w:tbl>
    <w:p w14:paraId="3DB5C414" w14:textId="77777777" w:rsidR="00CE39DF" w:rsidRPr="009A4C1F" w:rsidRDefault="00CE39DF" w:rsidP="00CE39DF">
      <w:pPr>
        <w:keepNext/>
        <w:keepLines/>
        <w:shd w:val="clear" w:color="auto" w:fill="D9D9D9"/>
        <w:suppressAutoHyphens/>
        <w:spacing w:after="120"/>
        <w:ind w:left="360" w:hanging="502"/>
        <w:jc w:val="center"/>
        <w:outlineLvl w:val="2"/>
        <w:rPr>
          <w:rFonts w:ascii="Arial" w:hAnsi="Arial" w:cs="Arial"/>
          <w:b/>
          <w:bCs/>
          <w:sz w:val="22"/>
          <w:szCs w:val="22"/>
          <w:u w:val="single"/>
        </w:rPr>
      </w:pPr>
      <w:bookmarkStart w:id="0" w:name="_Toc82510072"/>
      <w:bookmarkStart w:id="1" w:name="_Toc82510239"/>
      <w:bookmarkStart w:id="2" w:name="_Toc82510321"/>
      <w:bookmarkStart w:id="3" w:name="_Toc82510403"/>
      <w:bookmarkStart w:id="4" w:name="_Toc82510485"/>
      <w:bookmarkStart w:id="5" w:name="_Toc82510567"/>
      <w:bookmarkStart w:id="6" w:name="_Toc82693358"/>
      <w:r w:rsidRPr="009A4C1F">
        <w:rPr>
          <w:rFonts w:ascii="Arial" w:hAnsi="Arial" w:cs="Arial"/>
          <w:b/>
          <w:bCs/>
          <w:sz w:val="22"/>
          <w:szCs w:val="22"/>
          <w:u w:val="single"/>
        </w:rPr>
        <w:t>4. ΕΝΤΥΠΟ ΟΙΚΟΝΟΜΙΚΗΣ ΠΡΟΣΦΟΡΑΣ</w:t>
      </w:r>
      <w:bookmarkEnd w:id="0"/>
      <w:bookmarkEnd w:id="1"/>
      <w:bookmarkEnd w:id="2"/>
      <w:bookmarkEnd w:id="3"/>
      <w:bookmarkEnd w:id="4"/>
      <w:bookmarkEnd w:id="5"/>
      <w:bookmarkEnd w:id="6"/>
      <w:r w:rsidRPr="009A4C1F">
        <w:rPr>
          <w:rFonts w:ascii="Arial" w:hAnsi="Arial" w:cs="Arial"/>
          <w:b/>
          <w:bCs/>
          <w:sz w:val="22"/>
          <w:szCs w:val="22"/>
          <w:u w:val="single"/>
        </w:rPr>
        <w:t xml:space="preserve"> </w:t>
      </w:r>
    </w:p>
    <w:p w14:paraId="0130064A" w14:textId="77777777" w:rsidR="00CE39DF" w:rsidRPr="009A4C1F" w:rsidRDefault="00CE39DF" w:rsidP="00CE39DF">
      <w:pPr>
        <w:suppressAutoHyphens/>
        <w:autoSpaceDE w:val="0"/>
        <w:autoSpaceDN w:val="0"/>
        <w:adjustRightInd w:val="0"/>
        <w:spacing w:after="120"/>
        <w:ind w:right="-1" w:firstLine="708"/>
        <w:jc w:val="both"/>
        <w:rPr>
          <w:rFonts w:ascii="Arial" w:hAnsi="Arial" w:cs="Arial"/>
          <w:color w:val="FF0000"/>
          <w:sz w:val="22"/>
          <w:szCs w:val="22"/>
          <w:lang w:eastAsia="zh-CN"/>
        </w:rPr>
      </w:pPr>
    </w:p>
    <w:p w14:paraId="2A6E0240" w14:textId="77777777" w:rsidR="00CE39DF" w:rsidRPr="009A4C1F" w:rsidRDefault="00CE39DF" w:rsidP="00CE39DF">
      <w:pPr>
        <w:suppressAutoHyphens/>
        <w:autoSpaceDE w:val="0"/>
        <w:autoSpaceDN w:val="0"/>
        <w:adjustRightInd w:val="0"/>
        <w:spacing w:after="120"/>
        <w:ind w:hanging="142"/>
        <w:jc w:val="both"/>
        <w:rPr>
          <w:rFonts w:ascii="Arial" w:hAnsi="Arial" w:cs="Arial"/>
          <w:b/>
          <w:bCs/>
          <w:sz w:val="22"/>
          <w:szCs w:val="22"/>
          <w:lang w:eastAsia="zh-CN"/>
        </w:rPr>
      </w:pPr>
      <w:r w:rsidRPr="009A4C1F">
        <w:rPr>
          <w:rFonts w:ascii="Arial" w:hAnsi="Arial" w:cs="Arial"/>
          <w:b/>
          <w:bCs/>
          <w:sz w:val="22"/>
          <w:szCs w:val="22"/>
          <w:lang w:eastAsia="zh-CN"/>
        </w:rPr>
        <w:t>Του/ης………………………………………………………………………………………………………….</w:t>
      </w:r>
    </w:p>
    <w:p w14:paraId="59592206" w14:textId="77777777" w:rsidR="00CE39DF" w:rsidRPr="009A4C1F" w:rsidRDefault="00CE39DF" w:rsidP="00CE39DF">
      <w:pPr>
        <w:suppressAutoHyphens/>
        <w:autoSpaceDE w:val="0"/>
        <w:autoSpaceDN w:val="0"/>
        <w:adjustRightInd w:val="0"/>
        <w:spacing w:after="120"/>
        <w:ind w:hanging="142"/>
        <w:jc w:val="both"/>
        <w:rPr>
          <w:rFonts w:ascii="Arial" w:hAnsi="Arial" w:cs="Arial"/>
          <w:b/>
          <w:bCs/>
          <w:sz w:val="22"/>
          <w:szCs w:val="22"/>
          <w:lang w:eastAsia="zh-CN"/>
        </w:rPr>
      </w:pPr>
      <w:r w:rsidRPr="009A4C1F">
        <w:rPr>
          <w:rFonts w:ascii="Arial" w:hAnsi="Arial" w:cs="Arial"/>
          <w:b/>
          <w:bCs/>
          <w:sz w:val="22"/>
          <w:szCs w:val="22"/>
          <w:lang w:eastAsia="zh-CN"/>
        </w:rPr>
        <w:t>………………………...με έδρα .......……………Οδός………………………</w:t>
      </w:r>
      <w:proofErr w:type="spellStart"/>
      <w:r w:rsidRPr="009A4C1F">
        <w:rPr>
          <w:rFonts w:ascii="Arial" w:hAnsi="Arial" w:cs="Arial"/>
          <w:b/>
          <w:bCs/>
          <w:sz w:val="22"/>
          <w:szCs w:val="22"/>
          <w:lang w:eastAsia="zh-CN"/>
        </w:rPr>
        <w:t>αρ</w:t>
      </w:r>
      <w:proofErr w:type="spellEnd"/>
      <w:r w:rsidRPr="009A4C1F">
        <w:rPr>
          <w:rFonts w:ascii="Arial" w:hAnsi="Arial" w:cs="Arial"/>
          <w:b/>
          <w:bCs/>
          <w:sz w:val="22"/>
          <w:szCs w:val="22"/>
          <w:lang w:eastAsia="zh-CN"/>
        </w:rPr>
        <w:t>. ……………………….</w:t>
      </w:r>
    </w:p>
    <w:p w14:paraId="4B7B1E2D" w14:textId="77777777" w:rsidR="00CE39DF" w:rsidRPr="009A4C1F" w:rsidRDefault="00CE39DF" w:rsidP="00CE39DF">
      <w:pPr>
        <w:suppressAutoHyphens/>
        <w:autoSpaceDE w:val="0"/>
        <w:autoSpaceDN w:val="0"/>
        <w:adjustRightInd w:val="0"/>
        <w:spacing w:after="120"/>
        <w:ind w:hanging="142"/>
        <w:jc w:val="both"/>
        <w:rPr>
          <w:rFonts w:ascii="Arial" w:hAnsi="Arial" w:cs="Arial"/>
          <w:b/>
          <w:bCs/>
          <w:sz w:val="22"/>
          <w:szCs w:val="22"/>
          <w:lang w:eastAsia="zh-CN"/>
        </w:rPr>
      </w:pPr>
      <w:r w:rsidRPr="009A4C1F">
        <w:rPr>
          <w:rFonts w:ascii="Arial" w:hAnsi="Arial" w:cs="Arial"/>
          <w:b/>
          <w:bCs/>
          <w:sz w:val="22"/>
          <w:szCs w:val="22"/>
          <w:lang w:eastAsia="zh-CN"/>
        </w:rPr>
        <w:t>Τ.Κ. ………………...</w:t>
      </w:r>
      <w:r w:rsidRPr="009A4C1F">
        <w:rPr>
          <w:rFonts w:ascii="Arial" w:hAnsi="Arial" w:cs="Arial"/>
          <w:b/>
          <w:bCs/>
          <w:sz w:val="22"/>
          <w:szCs w:val="22"/>
          <w:lang w:val="en-US" w:eastAsia="zh-CN"/>
        </w:rPr>
        <w:t>f</w:t>
      </w:r>
      <w:proofErr w:type="spellStart"/>
      <w:r w:rsidRPr="009A4C1F">
        <w:rPr>
          <w:rFonts w:ascii="Arial" w:hAnsi="Arial" w:cs="Arial"/>
          <w:b/>
          <w:bCs/>
          <w:sz w:val="22"/>
          <w:szCs w:val="22"/>
          <w:lang w:val="en-GB" w:eastAsia="zh-CN"/>
        </w:rPr>
        <w:t>ax</w:t>
      </w:r>
      <w:proofErr w:type="spellEnd"/>
      <w:r w:rsidRPr="009A4C1F">
        <w:rPr>
          <w:rFonts w:ascii="Arial" w:hAnsi="Arial" w:cs="Arial"/>
          <w:b/>
          <w:bCs/>
          <w:sz w:val="22"/>
          <w:szCs w:val="22"/>
          <w:lang w:eastAsia="zh-CN"/>
        </w:rPr>
        <w:t xml:space="preserve">. ………………………. </w:t>
      </w:r>
      <w:r w:rsidRPr="009A4C1F">
        <w:rPr>
          <w:rFonts w:ascii="Arial" w:hAnsi="Arial" w:cs="Arial"/>
          <w:b/>
          <w:bCs/>
          <w:sz w:val="22"/>
          <w:szCs w:val="22"/>
          <w:lang w:val="en-GB" w:eastAsia="zh-CN"/>
        </w:rPr>
        <w:t>Email</w:t>
      </w:r>
      <w:r w:rsidRPr="009A4C1F">
        <w:rPr>
          <w:rFonts w:ascii="Arial" w:hAnsi="Arial" w:cs="Arial"/>
          <w:b/>
          <w:bCs/>
          <w:sz w:val="22"/>
          <w:szCs w:val="22"/>
          <w:lang w:eastAsia="zh-CN"/>
        </w:rPr>
        <w:t>: ………………………………………………</w:t>
      </w:r>
      <w:proofErr w:type="gramStart"/>
      <w:r w:rsidRPr="009A4C1F">
        <w:rPr>
          <w:rFonts w:ascii="Arial" w:hAnsi="Arial" w:cs="Arial"/>
          <w:b/>
          <w:bCs/>
          <w:sz w:val="22"/>
          <w:szCs w:val="22"/>
          <w:lang w:eastAsia="zh-CN"/>
        </w:rPr>
        <w:t>…..</w:t>
      </w:r>
      <w:proofErr w:type="gramEnd"/>
    </w:p>
    <w:p w14:paraId="4D418C59" w14:textId="77777777" w:rsidR="00CE39DF" w:rsidRPr="009A4C1F" w:rsidRDefault="00CE39DF" w:rsidP="00CE39DF">
      <w:pPr>
        <w:suppressAutoHyphens/>
        <w:autoSpaceDE w:val="0"/>
        <w:autoSpaceDN w:val="0"/>
        <w:adjustRightInd w:val="0"/>
        <w:spacing w:after="120"/>
        <w:ind w:left="-284" w:right="-1" w:firstLine="992"/>
        <w:jc w:val="both"/>
        <w:rPr>
          <w:rFonts w:ascii="Arial" w:hAnsi="Arial" w:cs="Arial"/>
          <w:sz w:val="20"/>
          <w:szCs w:val="20"/>
          <w:lang w:eastAsia="zh-CN"/>
        </w:rPr>
      </w:pPr>
      <w:r w:rsidRPr="009A4C1F">
        <w:rPr>
          <w:rFonts w:ascii="Arial" w:hAnsi="Arial" w:cs="Arial"/>
          <w:sz w:val="20"/>
          <w:szCs w:val="20"/>
          <w:lang w:eastAsia="zh-CN"/>
        </w:rPr>
        <w:t>Αφού έλαβα γνώση των όρων της μελέτης 17 / 2021, καθώς και των συνθηκών εκτέλεσης αυτής, υποβάλλω την παρούσα προσφορά και δηλώνω ότι αποδέχομαι πλήρως και χωρίς επιφύλαξη όλα τα περιγραφόμενα στην ανωτέρω Μελέτη  και αναλαμβάνω την εκτέλεση της ανωτέρω περιγραφόμενης υπηρεσίας με τις ακόλουθες τιμές επί των τιμών του Τιμολογίου Μελέτης και του Προϋπολογισμού Μελέτης.</w:t>
      </w:r>
    </w:p>
    <w:tbl>
      <w:tblPr>
        <w:tblW w:w="902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931"/>
        <w:gridCol w:w="1304"/>
        <w:gridCol w:w="1134"/>
        <w:gridCol w:w="1418"/>
        <w:gridCol w:w="1559"/>
      </w:tblGrid>
      <w:tr w:rsidR="00CE39DF" w:rsidRPr="009A4C1F" w14:paraId="18D301D0" w14:textId="77777777" w:rsidTr="00CE39DF">
        <w:trPr>
          <w:trHeight w:val="459"/>
        </w:trPr>
        <w:tc>
          <w:tcPr>
            <w:tcW w:w="683" w:type="dxa"/>
            <w:shd w:val="clear" w:color="auto" w:fill="auto"/>
            <w:vAlign w:val="center"/>
          </w:tcPr>
          <w:p w14:paraId="66B210AA"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Α/Α</w:t>
            </w:r>
          </w:p>
        </w:tc>
        <w:tc>
          <w:tcPr>
            <w:tcW w:w="2931" w:type="dxa"/>
            <w:shd w:val="clear" w:color="auto" w:fill="auto"/>
            <w:vAlign w:val="center"/>
          </w:tcPr>
          <w:p w14:paraId="58363DE5"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ΠΕΡΙΓΡΑΦΉ ΥΠΗΡΕΣΊΑΣ</w:t>
            </w:r>
          </w:p>
        </w:tc>
        <w:tc>
          <w:tcPr>
            <w:tcW w:w="1304" w:type="dxa"/>
            <w:shd w:val="clear" w:color="auto" w:fill="auto"/>
          </w:tcPr>
          <w:p w14:paraId="33F168DD"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ΜΟΝΆΔΑ ΜΈΤΡΗΣΗΣ</w:t>
            </w:r>
          </w:p>
        </w:tc>
        <w:tc>
          <w:tcPr>
            <w:tcW w:w="1134" w:type="dxa"/>
            <w:shd w:val="clear" w:color="auto" w:fill="auto"/>
            <w:vAlign w:val="center"/>
          </w:tcPr>
          <w:p w14:paraId="4F50A4A0"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ΠΟΣΌΤΗΤΑ</w:t>
            </w:r>
          </w:p>
        </w:tc>
        <w:tc>
          <w:tcPr>
            <w:tcW w:w="1418" w:type="dxa"/>
            <w:shd w:val="clear" w:color="auto" w:fill="auto"/>
            <w:vAlign w:val="center"/>
          </w:tcPr>
          <w:p w14:paraId="63C86CC2"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ΤΙΜΉ ΜΟΝΆΔΟΣ (</w:t>
            </w:r>
            <w:proofErr w:type="gramStart"/>
            <w:r w:rsidRPr="009A4C1F">
              <w:rPr>
                <w:rFonts w:ascii="Arial" w:hAnsi="Arial" w:cs="Calibri"/>
                <w:b/>
                <w:bCs/>
                <w:sz w:val="16"/>
                <w:szCs w:val="16"/>
                <w:lang w:val="en-GB" w:eastAsia="zh-CN"/>
              </w:rPr>
              <w:t>€ )</w:t>
            </w:r>
            <w:proofErr w:type="gramEnd"/>
          </w:p>
        </w:tc>
        <w:tc>
          <w:tcPr>
            <w:tcW w:w="1559" w:type="dxa"/>
            <w:shd w:val="clear" w:color="auto" w:fill="auto"/>
            <w:vAlign w:val="center"/>
          </w:tcPr>
          <w:p w14:paraId="1B013821"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
                <w:bCs/>
                <w:sz w:val="16"/>
                <w:szCs w:val="16"/>
                <w:lang w:val="en-GB" w:eastAsia="zh-CN"/>
              </w:rPr>
            </w:pPr>
            <w:r w:rsidRPr="009A4C1F">
              <w:rPr>
                <w:rFonts w:ascii="Arial" w:hAnsi="Arial" w:cs="Calibri"/>
                <w:b/>
                <w:bCs/>
                <w:sz w:val="16"/>
                <w:szCs w:val="16"/>
                <w:lang w:val="en-GB" w:eastAsia="zh-CN"/>
              </w:rPr>
              <w:t>ΑΞΊΑ (€)</w:t>
            </w:r>
          </w:p>
        </w:tc>
      </w:tr>
      <w:tr w:rsidR="00CE39DF" w:rsidRPr="009A4C1F" w14:paraId="5224B613" w14:textId="77777777" w:rsidTr="00CE39DF">
        <w:trPr>
          <w:trHeight w:val="1885"/>
        </w:trPr>
        <w:tc>
          <w:tcPr>
            <w:tcW w:w="683" w:type="dxa"/>
            <w:shd w:val="clear" w:color="auto" w:fill="auto"/>
            <w:vAlign w:val="center"/>
          </w:tcPr>
          <w:p w14:paraId="71F94866"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r w:rsidRPr="009A4C1F">
              <w:rPr>
                <w:rFonts w:ascii="Arial" w:hAnsi="Arial" w:cs="Arial"/>
                <w:sz w:val="20"/>
                <w:szCs w:val="20"/>
                <w:lang w:eastAsia="zh-CN"/>
              </w:rPr>
              <w:t>1</w:t>
            </w:r>
          </w:p>
        </w:tc>
        <w:tc>
          <w:tcPr>
            <w:tcW w:w="2931" w:type="dxa"/>
            <w:shd w:val="clear" w:color="auto" w:fill="auto"/>
            <w:vAlign w:val="center"/>
          </w:tcPr>
          <w:p w14:paraId="035B67F8"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r w:rsidRPr="009A4C1F">
              <w:rPr>
                <w:rFonts w:ascii="Arial" w:hAnsi="Arial" w:cs="Arial"/>
                <w:sz w:val="20"/>
                <w:szCs w:val="20"/>
                <w:lang w:eastAsia="zh-CN"/>
              </w:rPr>
              <w:t>Υπηρεσία  μεταφοράς, διαχείρισης &amp; τελικής διάθεσης  προς ανακύκλωση σε αδειοδοτημένο</w:t>
            </w:r>
            <w:r w:rsidRPr="00D574BD">
              <w:rPr>
                <w:rFonts w:ascii="Arial" w:hAnsi="Arial" w:cs="Arial"/>
                <w:sz w:val="20"/>
                <w:szCs w:val="20"/>
                <w:lang w:eastAsia="zh-CN"/>
              </w:rPr>
              <w:t xml:space="preserve"> </w:t>
            </w:r>
            <w:r w:rsidRPr="009A4C1F">
              <w:rPr>
                <w:rFonts w:ascii="Arial" w:hAnsi="Arial" w:cs="Arial"/>
                <w:sz w:val="20"/>
                <w:szCs w:val="20"/>
                <w:lang w:eastAsia="zh-CN"/>
              </w:rPr>
              <w:t>πάροχο εντός Ν. Αττικής, ογκωδών απορριμμάτων</w:t>
            </w:r>
          </w:p>
        </w:tc>
        <w:tc>
          <w:tcPr>
            <w:tcW w:w="1304" w:type="dxa"/>
            <w:shd w:val="clear" w:color="auto" w:fill="auto"/>
            <w:vAlign w:val="center"/>
          </w:tcPr>
          <w:p w14:paraId="64B052C2"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r w:rsidRPr="009A4C1F">
              <w:rPr>
                <w:rFonts w:ascii="Arial" w:hAnsi="Arial" w:cs="Arial"/>
                <w:sz w:val="20"/>
                <w:szCs w:val="20"/>
                <w:lang w:eastAsia="zh-CN"/>
              </w:rPr>
              <w:t>Τόνος</w:t>
            </w:r>
          </w:p>
        </w:tc>
        <w:tc>
          <w:tcPr>
            <w:tcW w:w="1134" w:type="dxa"/>
            <w:shd w:val="clear" w:color="auto" w:fill="auto"/>
            <w:vAlign w:val="center"/>
          </w:tcPr>
          <w:p w14:paraId="5B63C91F"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r w:rsidRPr="009A4C1F">
              <w:rPr>
                <w:rFonts w:ascii="Arial" w:hAnsi="Arial" w:cs="Arial"/>
                <w:sz w:val="20"/>
                <w:szCs w:val="20"/>
                <w:lang w:eastAsia="zh-CN"/>
              </w:rPr>
              <w:t>3.000</w:t>
            </w:r>
          </w:p>
        </w:tc>
        <w:tc>
          <w:tcPr>
            <w:tcW w:w="1418" w:type="dxa"/>
            <w:shd w:val="clear" w:color="auto" w:fill="auto"/>
            <w:vAlign w:val="center"/>
          </w:tcPr>
          <w:p w14:paraId="1E2792A4"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p>
        </w:tc>
        <w:tc>
          <w:tcPr>
            <w:tcW w:w="1559" w:type="dxa"/>
            <w:shd w:val="clear" w:color="auto" w:fill="auto"/>
            <w:vAlign w:val="center"/>
          </w:tcPr>
          <w:p w14:paraId="6F315206" w14:textId="77777777" w:rsidR="00CE39DF" w:rsidRPr="009A4C1F" w:rsidRDefault="00CE39DF" w:rsidP="00834BC7">
            <w:pPr>
              <w:keepNext/>
              <w:tabs>
                <w:tab w:val="left" w:pos="-142"/>
              </w:tabs>
              <w:suppressAutoHyphens/>
              <w:spacing w:after="120" w:line="276" w:lineRule="auto"/>
              <w:jc w:val="center"/>
              <w:outlineLvl w:val="5"/>
              <w:rPr>
                <w:rFonts w:ascii="Arial" w:hAnsi="Arial" w:cs="Arial"/>
                <w:sz w:val="20"/>
                <w:szCs w:val="20"/>
                <w:lang w:eastAsia="zh-CN"/>
              </w:rPr>
            </w:pPr>
          </w:p>
        </w:tc>
      </w:tr>
      <w:tr w:rsidR="00CE39DF" w:rsidRPr="009A4C1F" w14:paraId="7C6576D0" w14:textId="77777777" w:rsidTr="00CE39DF">
        <w:trPr>
          <w:trHeight w:val="316"/>
        </w:trPr>
        <w:tc>
          <w:tcPr>
            <w:tcW w:w="7470" w:type="dxa"/>
            <w:gridSpan w:val="5"/>
            <w:shd w:val="clear" w:color="auto" w:fill="auto"/>
            <w:vAlign w:val="center"/>
          </w:tcPr>
          <w:p w14:paraId="6569E785" w14:textId="77777777" w:rsidR="00CE39DF" w:rsidRPr="009A4C1F" w:rsidRDefault="00CE39DF" w:rsidP="00834BC7">
            <w:pPr>
              <w:keepNext/>
              <w:tabs>
                <w:tab w:val="left" w:pos="-142"/>
              </w:tabs>
              <w:suppressAutoHyphens/>
              <w:spacing w:after="120" w:line="276" w:lineRule="auto"/>
              <w:jc w:val="right"/>
              <w:outlineLvl w:val="5"/>
              <w:rPr>
                <w:rFonts w:ascii="Arial" w:hAnsi="Arial" w:cs="Calibri"/>
                <w:bCs/>
                <w:sz w:val="22"/>
                <w:szCs w:val="22"/>
                <w:lang w:val="en-GB" w:eastAsia="zh-CN"/>
              </w:rPr>
            </w:pPr>
            <w:proofErr w:type="spellStart"/>
            <w:r w:rsidRPr="009A4C1F">
              <w:rPr>
                <w:rFonts w:ascii="Arial" w:hAnsi="Arial" w:cs="Calibri"/>
                <w:bCs/>
                <w:sz w:val="22"/>
                <w:szCs w:val="22"/>
                <w:lang w:val="en-GB" w:eastAsia="zh-CN"/>
              </w:rPr>
              <w:t>Συνολική</w:t>
            </w:r>
            <w:proofErr w:type="spellEnd"/>
            <w:r w:rsidRPr="009A4C1F">
              <w:rPr>
                <w:rFonts w:ascii="Arial" w:hAnsi="Arial" w:cs="Calibri"/>
                <w:bCs/>
                <w:sz w:val="22"/>
                <w:szCs w:val="22"/>
                <w:lang w:val="en-GB" w:eastAsia="zh-CN"/>
              </w:rPr>
              <w:t xml:space="preserve"> α</w:t>
            </w:r>
            <w:proofErr w:type="spellStart"/>
            <w:r w:rsidRPr="009A4C1F">
              <w:rPr>
                <w:rFonts w:ascii="Arial" w:hAnsi="Arial" w:cs="Calibri"/>
                <w:bCs/>
                <w:sz w:val="22"/>
                <w:szCs w:val="22"/>
                <w:lang w:val="en-GB" w:eastAsia="zh-CN"/>
              </w:rPr>
              <w:t>ξί</w:t>
            </w:r>
            <w:proofErr w:type="spellEnd"/>
            <w:r w:rsidRPr="009A4C1F">
              <w:rPr>
                <w:rFonts w:ascii="Arial" w:hAnsi="Arial" w:cs="Calibri"/>
                <w:bCs/>
                <w:sz w:val="22"/>
                <w:szCs w:val="22"/>
                <w:lang w:val="en-GB" w:eastAsia="zh-CN"/>
              </w:rPr>
              <w:t xml:space="preserve">α </w:t>
            </w:r>
            <w:proofErr w:type="spellStart"/>
            <w:r w:rsidRPr="009A4C1F">
              <w:rPr>
                <w:rFonts w:ascii="Arial" w:hAnsi="Arial" w:cs="Calibri"/>
                <w:bCs/>
                <w:sz w:val="22"/>
                <w:szCs w:val="22"/>
                <w:lang w:val="en-GB" w:eastAsia="zh-CN"/>
              </w:rPr>
              <w:t>χωρίς</w:t>
            </w:r>
            <w:proofErr w:type="spellEnd"/>
            <w:r w:rsidRPr="009A4C1F">
              <w:rPr>
                <w:rFonts w:ascii="Arial" w:hAnsi="Arial" w:cs="Calibri"/>
                <w:bCs/>
                <w:sz w:val="22"/>
                <w:szCs w:val="22"/>
                <w:lang w:val="en-GB" w:eastAsia="zh-CN"/>
              </w:rPr>
              <w:t xml:space="preserve"> ΦΠΑ</w:t>
            </w:r>
          </w:p>
        </w:tc>
        <w:tc>
          <w:tcPr>
            <w:tcW w:w="1559" w:type="dxa"/>
            <w:shd w:val="clear" w:color="auto" w:fill="auto"/>
            <w:vAlign w:val="center"/>
          </w:tcPr>
          <w:p w14:paraId="2AE3B362"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Cs/>
                <w:sz w:val="22"/>
                <w:szCs w:val="22"/>
                <w:lang w:val="en-GB" w:eastAsia="zh-CN"/>
              </w:rPr>
            </w:pPr>
          </w:p>
        </w:tc>
      </w:tr>
      <w:tr w:rsidR="00CE39DF" w:rsidRPr="009A4C1F" w14:paraId="0E313077" w14:textId="77777777" w:rsidTr="00CE39DF">
        <w:trPr>
          <w:trHeight w:val="323"/>
        </w:trPr>
        <w:tc>
          <w:tcPr>
            <w:tcW w:w="7470" w:type="dxa"/>
            <w:gridSpan w:val="5"/>
            <w:shd w:val="clear" w:color="auto" w:fill="auto"/>
            <w:vAlign w:val="center"/>
          </w:tcPr>
          <w:p w14:paraId="5B8BFCF3" w14:textId="77777777" w:rsidR="00CE39DF" w:rsidRPr="009A4C1F" w:rsidRDefault="00CE39DF" w:rsidP="00834BC7">
            <w:pPr>
              <w:keepNext/>
              <w:tabs>
                <w:tab w:val="left" w:pos="-142"/>
              </w:tabs>
              <w:suppressAutoHyphens/>
              <w:spacing w:after="120" w:line="276" w:lineRule="auto"/>
              <w:jc w:val="right"/>
              <w:outlineLvl w:val="5"/>
              <w:rPr>
                <w:rFonts w:ascii="Arial" w:hAnsi="Arial" w:cs="Calibri"/>
                <w:bCs/>
                <w:sz w:val="22"/>
                <w:szCs w:val="22"/>
                <w:lang w:val="en-GB" w:eastAsia="zh-CN"/>
              </w:rPr>
            </w:pPr>
            <w:proofErr w:type="spellStart"/>
            <w:r w:rsidRPr="009A4C1F">
              <w:rPr>
                <w:rFonts w:ascii="Arial" w:hAnsi="Arial" w:cs="Calibri"/>
                <w:bCs/>
                <w:sz w:val="22"/>
                <w:szCs w:val="22"/>
                <w:lang w:val="en-GB" w:eastAsia="zh-CN"/>
              </w:rPr>
              <w:t>Αξί</w:t>
            </w:r>
            <w:proofErr w:type="spellEnd"/>
            <w:r w:rsidRPr="009A4C1F">
              <w:rPr>
                <w:rFonts w:ascii="Arial" w:hAnsi="Arial" w:cs="Calibri"/>
                <w:bCs/>
                <w:sz w:val="22"/>
                <w:szCs w:val="22"/>
                <w:lang w:val="en-GB" w:eastAsia="zh-CN"/>
              </w:rPr>
              <w:t>α ΦΠΑ</w:t>
            </w:r>
          </w:p>
        </w:tc>
        <w:tc>
          <w:tcPr>
            <w:tcW w:w="1559" w:type="dxa"/>
            <w:shd w:val="clear" w:color="auto" w:fill="auto"/>
            <w:vAlign w:val="center"/>
          </w:tcPr>
          <w:p w14:paraId="2473EBFE"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Cs/>
                <w:sz w:val="22"/>
                <w:szCs w:val="22"/>
                <w:lang w:val="en-GB" w:eastAsia="zh-CN"/>
              </w:rPr>
            </w:pPr>
          </w:p>
        </w:tc>
      </w:tr>
      <w:tr w:rsidR="00CE39DF" w:rsidRPr="009A4C1F" w14:paraId="00163E76" w14:textId="77777777" w:rsidTr="00CE39DF">
        <w:trPr>
          <w:trHeight w:val="329"/>
        </w:trPr>
        <w:tc>
          <w:tcPr>
            <w:tcW w:w="7470" w:type="dxa"/>
            <w:gridSpan w:val="5"/>
            <w:shd w:val="clear" w:color="auto" w:fill="auto"/>
            <w:vAlign w:val="center"/>
          </w:tcPr>
          <w:p w14:paraId="101CF9C2" w14:textId="77777777" w:rsidR="00CE39DF" w:rsidRPr="009A4C1F" w:rsidRDefault="00CE39DF" w:rsidP="00834BC7">
            <w:pPr>
              <w:keepNext/>
              <w:tabs>
                <w:tab w:val="left" w:pos="-142"/>
              </w:tabs>
              <w:suppressAutoHyphens/>
              <w:spacing w:after="120" w:line="276" w:lineRule="auto"/>
              <w:jc w:val="right"/>
              <w:outlineLvl w:val="5"/>
              <w:rPr>
                <w:rFonts w:ascii="Arial" w:hAnsi="Arial" w:cs="Calibri"/>
                <w:bCs/>
                <w:sz w:val="22"/>
                <w:szCs w:val="22"/>
                <w:lang w:val="en-GB" w:eastAsia="zh-CN"/>
              </w:rPr>
            </w:pPr>
            <w:proofErr w:type="spellStart"/>
            <w:r w:rsidRPr="009A4C1F">
              <w:rPr>
                <w:rFonts w:ascii="Arial" w:hAnsi="Arial" w:cs="Calibri"/>
                <w:bCs/>
                <w:sz w:val="22"/>
                <w:szCs w:val="22"/>
                <w:lang w:val="en-GB" w:eastAsia="zh-CN"/>
              </w:rPr>
              <w:t>Γενικό</w:t>
            </w:r>
            <w:proofErr w:type="spellEnd"/>
            <w:r w:rsidRPr="009A4C1F">
              <w:rPr>
                <w:rFonts w:ascii="Arial" w:hAnsi="Arial" w:cs="Calibri"/>
                <w:bCs/>
                <w:sz w:val="22"/>
                <w:szCs w:val="22"/>
                <w:lang w:val="en-GB" w:eastAsia="zh-CN"/>
              </w:rPr>
              <w:t xml:space="preserve"> </w:t>
            </w:r>
            <w:proofErr w:type="spellStart"/>
            <w:r w:rsidRPr="009A4C1F">
              <w:rPr>
                <w:rFonts w:ascii="Arial" w:hAnsi="Arial" w:cs="Calibri"/>
                <w:bCs/>
                <w:sz w:val="22"/>
                <w:szCs w:val="22"/>
                <w:lang w:val="en-GB" w:eastAsia="zh-CN"/>
              </w:rPr>
              <w:t>σύνολο</w:t>
            </w:r>
            <w:proofErr w:type="spellEnd"/>
            <w:r w:rsidRPr="009A4C1F">
              <w:rPr>
                <w:rFonts w:ascii="Arial" w:hAnsi="Arial" w:cs="Calibri"/>
                <w:bCs/>
                <w:sz w:val="22"/>
                <w:szCs w:val="22"/>
                <w:lang w:val="en-GB" w:eastAsia="zh-CN"/>
              </w:rPr>
              <w:t xml:space="preserve"> </w:t>
            </w:r>
          </w:p>
        </w:tc>
        <w:tc>
          <w:tcPr>
            <w:tcW w:w="1559" w:type="dxa"/>
            <w:shd w:val="clear" w:color="auto" w:fill="auto"/>
            <w:vAlign w:val="center"/>
          </w:tcPr>
          <w:p w14:paraId="42A6479E" w14:textId="77777777" w:rsidR="00CE39DF" w:rsidRPr="009A4C1F" w:rsidRDefault="00CE39DF" w:rsidP="00834BC7">
            <w:pPr>
              <w:keepNext/>
              <w:tabs>
                <w:tab w:val="left" w:pos="-142"/>
              </w:tabs>
              <w:suppressAutoHyphens/>
              <w:spacing w:after="120" w:line="276" w:lineRule="auto"/>
              <w:jc w:val="center"/>
              <w:outlineLvl w:val="5"/>
              <w:rPr>
                <w:rFonts w:ascii="Arial" w:hAnsi="Arial" w:cs="Calibri"/>
                <w:bCs/>
                <w:sz w:val="22"/>
                <w:szCs w:val="22"/>
                <w:lang w:val="en-GB" w:eastAsia="zh-CN"/>
              </w:rPr>
            </w:pPr>
          </w:p>
        </w:tc>
      </w:tr>
    </w:tbl>
    <w:p w14:paraId="7066E1F9" w14:textId="77777777" w:rsidR="00CE39DF" w:rsidRPr="009A4C1F" w:rsidRDefault="00CE39DF" w:rsidP="00CE39DF">
      <w:pPr>
        <w:suppressAutoHyphens/>
        <w:autoSpaceDE w:val="0"/>
        <w:autoSpaceDN w:val="0"/>
        <w:adjustRightInd w:val="0"/>
        <w:spacing w:after="120" w:line="276" w:lineRule="auto"/>
        <w:ind w:left="90" w:right="-1" w:hanging="90"/>
        <w:jc w:val="both"/>
        <w:rPr>
          <w:rFonts w:ascii="Arial" w:hAnsi="Arial" w:cs="Calibri"/>
          <w:color w:val="FF0000"/>
          <w:sz w:val="22"/>
          <w:szCs w:val="22"/>
          <w:lang w:val="en-GB" w:eastAsia="zh-CN"/>
        </w:rPr>
      </w:pPr>
    </w:p>
    <w:p w14:paraId="35F7F4A3" w14:textId="77777777" w:rsidR="00CE39DF" w:rsidRPr="009A4C1F" w:rsidRDefault="00CE39DF" w:rsidP="00CE39DF">
      <w:pPr>
        <w:suppressAutoHyphens/>
        <w:autoSpaceDE w:val="0"/>
        <w:autoSpaceDN w:val="0"/>
        <w:adjustRightInd w:val="0"/>
        <w:spacing w:after="120" w:line="276" w:lineRule="auto"/>
        <w:ind w:left="5040" w:right="-1" w:firstLine="720"/>
        <w:jc w:val="right"/>
        <w:rPr>
          <w:rFonts w:ascii="Arial" w:hAnsi="Arial" w:cs="Calibri"/>
          <w:b/>
          <w:bCs/>
          <w:sz w:val="22"/>
          <w:szCs w:val="22"/>
          <w:lang w:val="en-GB" w:eastAsia="zh-CN"/>
        </w:rPr>
      </w:pPr>
      <w:r w:rsidRPr="009A4C1F">
        <w:rPr>
          <w:rFonts w:ascii="Arial" w:hAnsi="Arial" w:cs="Calibri"/>
          <w:b/>
          <w:bCs/>
          <w:sz w:val="22"/>
          <w:szCs w:val="22"/>
          <w:lang w:val="en-GB" w:eastAsia="zh-CN"/>
        </w:rPr>
        <w:t xml:space="preserve">   </w:t>
      </w:r>
      <w:proofErr w:type="gramStart"/>
      <w:r w:rsidRPr="009A4C1F">
        <w:rPr>
          <w:rFonts w:ascii="Arial" w:hAnsi="Arial" w:cs="Calibri"/>
          <w:b/>
          <w:bCs/>
          <w:sz w:val="22"/>
          <w:szCs w:val="22"/>
          <w:lang w:val="en-GB" w:eastAsia="zh-CN"/>
        </w:rPr>
        <w:t>…..</w:t>
      </w:r>
      <w:proofErr w:type="gramEnd"/>
      <w:r w:rsidRPr="009A4C1F">
        <w:rPr>
          <w:rFonts w:ascii="Arial" w:hAnsi="Arial" w:cs="Calibri"/>
          <w:b/>
          <w:bCs/>
          <w:sz w:val="22"/>
          <w:szCs w:val="22"/>
          <w:lang w:val="en-GB" w:eastAsia="zh-CN"/>
        </w:rPr>
        <w:t>/……/2021</w:t>
      </w:r>
    </w:p>
    <w:p w14:paraId="0470D6FA" w14:textId="77777777" w:rsidR="00CE39DF" w:rsidRPr="009A4C1F" w:rsidRDefault="00CE39DF" w:rsidP="00CE39DF">
      <w:pPr>
        <w:suppressAutoHyphens/>
        <w:autoSpaceDE w:val="0"/>
        <w:autoSpaceDN w:val="0"/>
        <w:adjustRightInd w:val="0"/>
        <w:spacing w:after="120" w:line="276" w:lineRule="auto"/>
        <w:ind w:left="5040" w:right="-1" w:firstLine="720"/>
        <w:jc w:val="right"/>
        <w:rPr>
          <w:rFonts w:ascii="Arial" w:hAnsi="Arial" w:cs="Calibri"/>
          <w:b/>
          <w:bCs/>
          <w:sz w:val="22"/>
          <w:szCs w:val="22"/>
          <w:lang w:val="en-GB" w:eastAsia="zh-CN"/>
        </w:rPr>
      </w:pPr>
      <w:r w:rsidRPr="009A4C1F">
        <w:rPr>
          <w:rFonts w:ascii="Arial" w:hAnsi="Arial" w:cs="Calibri"/>
          <w:b/>
          <w:bCs/>
          <w:sz w:val="22"/>
          <w:szCs w:val="22"/>
          <w:lang w:val="en-GB" w:eastAsia="zh-CN"/>
        </w:rPr>
        <w:t>Ο π</w:t>
      </w:r>
      <w:proofErr w:type="spellStart"/>
      <w:r w:rsidRPr="009A4C1F">
        <w:rPr>
          <w:rFonts w:ascii="Arial" w:hAnsi="Arial" w:cs="Calibri"/>
          <w:b/>
          <w:bCs/>
          <w:sz w:val="22"/>
          <w:szCs w:val="22"/>
          <w:lang w:val="en-GB" w:eastAsia="zh-CN"/>
        </w:rPr>
        <w:t>ροσφέρων</w:t>
      </w:r>
      <w:proofErr w:type="spellEnd"/>
    </w:p>
    <w:p w14:paraId="77F3EC6A" w14:textId="3107ED4E" w:rsidR="00CE39DF" w:rsidRPr="009A4C1F" w:rsidRDefault="00CE39DF" w:rsidP="00CE39DF">
      <w:pPr>
        <w:suppressAutoHyphens/>
        <w:autoSpaceDE w:val="0"/>
        <w:autoSpaceDN w:val="0"/>
        <w:adjustRightInd w:val="0"/>
        <w:spacing w:after="120" w:line="276" w:lineRule="auto"/>
        <w:ind w:right="-1" w:firstLine="708"/>
        <w:jc w:val="right"/>
        <w:rPr>
          <w:rFonts w:ascii="Arial" w:hAnsi="Arial" w:cs="Calibri"/>
          <w:b/>
          <w:bCs/>
          <w:sz w:val="22"/>
          <w:szCs w:val="22"/>
          <w:lang w:val="en-GB" w:eastAsia="zh-CN"/>
        </w:rPr>
      </w:pP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t>………………………………………..</w:t>
      </w:r>
    </w:p>
    <w:p w14:paraId="578F8190" w14:textId="63C1962B" w:rsidR="00CE39DF" w:rsidRDefault="00CE39DF" w:rsidP="00CE39DF">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r>
      <w:r w:rsidRPr="009A4C1F">
        <w:rPr>
          <w:rFonts w:ascii="Arial" w:hAnsi="Arial" w:cs="Calibri"/>
          <w:b/>
          <w:bCs/>
          <w:sz w:val="22"/>
          <w:szCs w:val="22"/>
          <w:lang w:val="en-GB" w:eastAsia="zh-CN"/>
        </w:rPr>
        <w:tab/>
        <w:t xml:space="preserve">                  (</w:t>
      </w:r>
      <w:proofErr w:type="spellStart"/>
      <w:r w:rsidRPr="009A4C1F">
        <w:rPr>
          <w:rFonts w:ascii="Arial" w:hAnsi="Arial" w:cs="Calibri"/>
          <w:b/>
          <w:bCs/>
          <w:sz w:val="22"/>
          <w:szCs w:val="22"/>
          <w:lang w:val="en-GB" w:eastAsia="zh-CN"/>
        </w:rPr>
        <w:t>σφρ</w:t>
      </w:r>
      <w:proofErr w:type="spellEnd"/>
      <w:r w:rsidRPr="009A4C1F">
        <w:rPr>
          <w:rFonts w:ascii="Arial" w:hAnsi="Arial" w:cs="Calibri"/>
          <w:b/>
          <w:bCs/>
          <w:sz w:val="22"/>
          <w:szCs w:val="22"/>
          <w:lang w:val="en-GB" w:eastAsia="zh-CN"/>
        </w:rPr>
        <w:t>αγίδα-υπογραφή)</w:t>
      </w:r>
    </w:p>
    <w:sectPr w:rsidR="00CE39DF" w:rsidSect="00CE39D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F"/>
    <w:rsid w:val="000C4A79"/>
    <w:rsid w:val="00CE39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E55"/>
  <w15:chartTrackingRefBased/>
  <w15:docId w15:val="{2D1BFF7A-811F-4699-9305-E5437998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9DF"/>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CE39DF"/>
    <w:pPr>
      <w:keepNext/>
      <w:outlineLvl w:val="0"/>
    </w:pPr>
    <w:rPr>
      <w:rFonts w:ascii="Verdana" w:hAnsi="Verdana"/>
      <w:b/>
      <w:bCs/>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E39DF"/>
    <w:rPr>
      <w:rFonts w:ascii="Verdana" w:eastAsia="Times New Roman" w:hAnsi="Verdana" w:cs="Times New Roman"/>
      <w:b/>
      <w:bCs/>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Κομνηνός Παπαδημητρίου</dc:creator>
  <cp:keywords/>
  <dc:description/>
  <cp:lastModifiedBy>Δήμος Πεντέλης 57</cp:lastModifiedBy>
  <cp:revision>2</cp:revision>
  <dcterms:created xsi:type="dcterms:W3CDTF">2021-09-28T11:03:00Z</dcterms:created>
  <dcterms:modified xsi:type="dcterms:W3CDTF">2021-09-28T11:03:00Z</dcterms:modified>
</cp:coreProperties>
</file>