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EAD" w14:textId="77777777" w:rsidR="000A3B57" w:rsidRPr="00731376" w:rsidRDefault="000A3B57" w:rsidP="000A3B57">
      <w:pPr>
        <w:pStyle w:val="2"/>
        <w:tabs>
          <w:tab w:val="clear" w:pos="567"/>
          <w:tab w:val="left" w:pos="0"/>
        </w:tabs>
        <w:suppressAutoHyphens/>
        <w:spacing w:line="240" w:lineRule="auto"/>
        <w:ind w:left="0" w:firstLine="0"/>
        <w:jc w:val="both"/>
        <w:rPr>
          <w:rFonts w:eastAsia="Times New Roman"/>
          <w:lang w:val="el-GR" w:eastAsia="zh-CN"/>
        </w:rPr>
      </w:pPr>
      <w:bookmarkStart w:id="0" w:name="_Toc119952684"/>
      <w:r w:rsidRPr="00D865DB">
        <w:rPr>
          <w:rFonts w:eastAsia="Times New Roman"/>
          <w:lang w:val="el-GR" w:eastAsia="zh-CN"/>
        </w:rPr>
        <w:t>ΠΑΡΑΡΤΗΜΑ V – Υπόδειγμα Οικονομικής Προσφοράς</w:t>
      </w:r>
      <w:bookmarkEnd w:id="0"/>
    </w:p>
    <w:p w14:paraId="71793706" w14:textId="77777777" w:rsidR="000A3B57" w:rsidRDefault="000A3B57" w:rsidP="000A3B57">
      <w:pPr>
        <w:spacing w:after="0" w:line="240" w:lineRule="auto"/>
        <w:ind w:left="280"/>
        <w:rPr>
          <w:rFonts w:eastAsia="Microsoft Sans Serif"/>
          <w:lang w:eastAsia="el-GR"/>
        </w:rPr>
      </w:pPr>
      <w:bookmarkStart w:id="1" w:name="_Hlk120872631"/>
    </w:p>
    <w:p w14:paraId="5240DBC3" w14:textId="77777777" w:rsidR="000A3B57" w:rsidRPr="00991AC3" w:rsidRDefault="000A3B57" w:rsidP="000A3B57">
      <w:pPr>
        <w:spacing w:after="0" w:line="240" w:lineRule="auto"/>
        <w:ind w:left="280"/>
        <w:rPr>
          <w:rFonts w:eastAsia="Microsoft Sans Serif"/>
          <w:lang w:eastAsia="el-GR"/>
        </w:rPr>
      </w:pPr>
      <w:r w:rsidRPr="00991AC3">
        <w:rPr>
          <w:rFonts w:eastAsia="Microsoft Sans Serif"/>
          <w:noProof/>
          <w:lang w:eastAsia="el-GR"/>
        </w:rPr>
        <w:drawing>
          <wp:inline distT="0" distB="0" distL="0" distR="0" wp14:anchorId="3D8658FA" wp14:editId="66103DDE">
            <wp:extent cx="685800" cy="6953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A7FA" w14:textId="77777777" w:rsidR="000A3B57" w:rsidRPr="00991AC3" w:rsidRDefault="000A3B57" w:rsidP="000A3B57">
      <w:pPr>
        <w:spacing w:after="0" w:line="240" w:lineRule="auto"/>
        <w:ind w:left="201" w:right="1081"/>
        <w:rPr>
          <w:rFonts w:eastAsia="Microsoft Sans Serif"/>
          <w:b/>
          <w:spacing w:val="-53"/>
          <w:lang w:eastAsia="el-GR"/>
        </w:rPr>
      </w:pPr>
      <w:r w:rsidRPr="00991AC3">
        <w:rPr>
          <w:rFonts w:eastAsia="Microsoft Sans Serif"/>
          <w:b/>
          <w:lang w:eastAsia="el-GR"/>
        </w:rPr>
        <w:t>ΕΛΛΗΝΙΚΗ</w:t>
      </w:r>
      <w:r w:rsidRPr="00991AC3">
        <w:rPr>
          <w:rFonts w:eastAsia="Microsoft Sans Serif"/>
          <w:b/>
          <w:spacing w:val="-12"/>
          <w:lang w:eastAsia="el-GR"/>
        </w:rPr>
        <w:t xml:space="preserve"> </w:t>
      </w:r>
      <w:r w:rsidRPr="00991AC3">
        <w:rPr>
          <w:rFonts w:eastAsia="Microsoft Sans Serif"/>
          <w:b/>
          <w:lang w:eastAsia="el-GR"/>
        </w:rPr>
        <w:t>ΔΗΜΟΚΡΑΤΙΑ</w:t>
      </w:r>
      <w:r w:rsidRPr="00991AC3">
        <w:rPr>
          <w:rFonts w:eastAsia="Microsoft Sans Serif"/>
          <w:b/>
          <w:spacing w:val="-53"/>
          <w:lang w:eastAsia="el-GR"/>
        </w:rPr>
        <w:t xml:space="preserve"> </w:t>
      </w:r>
    </w:p>
    <w:p w14:paraId="14A7D706" w14:textId="77777777" w:rsidR="000A3B57" w:rsidRPr="00991AC3" w:rsidRDefault="000A3B57" w:rsidP="000A3B57">
      <w:pPr>
        <w:spacing w:after="0" w:line="240" w:lineRule="auto"/>
        <w:ind w:left="201" w:right="1081"/>
        <w:rPr>
          <w:rFonts w:eastAsia="Microsoft Sans Serif"/>
          <w:b/>
          <w:lang w:eastAsia="el-GR"/>
        </w:rPr>
      </w:pPr>
      <w:r w:rsidRPr="00991AC3">
        <w:rPr>
          <w:rFonts w:eastAsia="Microsoft Sans Serif"/>
          <w:b/>
          <w:lang w:eastAsia="el-GR"/>
        </w:rPr>
        <w:t>ΝΟΜΟΣ</w:t>
      </w:r>
      <w:r w:rsidRPr="00991AC3">
        <w:rPr>
          <w:rFonts w:eastAsia="Microsoft Sans Serif"/>
          <w:b/>
          <w:spacing w:val="-2"/>
          <w:lang w:eastAsia="el-GR"/>
        </w:rPr>
        <w:t xml:space="preserve"> </w:t>
      </w:r>
      <w:r w:rsidRPr="00991AC3">
        <w:rPr>
          <w:rFonts w:eastAsia="Microsoft Sans Serif"/>
          <w:b/>
          <w:lang w:eastAsia="el-GR"/>
        </w:rPr>
        <w:t>ΑΤΤΙΚΗΣ</w:t>
      </w:r>
    </w:p>
    <w:p w14:paraId="05F0B350" w14:textId="77777777" w:rsidR="000A3B57" w:rsidRPr="00991AC3" w:rsidRDefault="000A3B57" w:rsidP="000A3B57">
      <w:pPr>
        <w:spacing w:after="0" w:line="240" w:lineRule="auto"/>
        <w:ind w:left="201"/>
        <w:rPr>
          <w:rFonts w:eastAsia="Microsoft Sans Serif"/>
          <w:b/>
          <w:lang w:eastAsia="el-GR"/>
        </w:rPr>
      </w:pPr>
      <w:r w:rsidRPr="00991AC3">
        <w:rPr>
          <w:rFonts w:eastAsia="Microsoft Sans Serif"/>
          <w:b/>
          <w:lang w:eastAsia="el-GR"/>
        </w:rPr>
        <w:t>ΔΗΜΟΣ</w:t>
      </w:r>
      <w:r w:rsidRPr="00991AC3">
        <w:rPr>
          <w:rFonts w:eastAsia="Microsoft Sans Serif"/>
          <w:b/>
          <w:spacing w:val="-7"/>
          <w:lang w:eastAsia="el-GR"/>
        </w:rPr>
        <w:t xml:space="preserve"> </w:t>
      </w:r>
      <w:r w:rsidRPr="00991AC3">
        <w:rPr>
          <w:rFonts w:eastAsia="Microsoft Sans Serif"/>
          <w:b/>
          <w:lang w:eastAsia="el-GR"/>
        </w:rPr>
        <w:t>ΠΕΝΤΕΛΗΣ</w:t>
      </w:r>
    </w:p>
    <w:p w14:paraId="7E1BA507" w14:textId="77777777" w:rsidR="000A3B57" w:rsidRPr="00991AC3" w:rsidRDefault="000A3B57" w:rsidP="000A3B57">
      <w:pPr>
        <w:spacing w:after="0" w:line="240" w:lineRule="auto"/>
        <w:rPr>
          <w:rFonts w:eastAsia="Microsoft Sans Serif"/>
          <w:b/>
          <w:lang w:eastAsia="el-GR"/>
        </w:rPr>
      </w:pPr>
      <w:r w:rsidRPr="00991AC3">
        <w:rPr>
          <w:rFonts w:eastAsia="Microsoft Sans Serif"/>
          <w:b/>
          <w:lang w:eastAsia="el-GR"/>
        </w:rPr>
        <w:t xml:space="preserve">    Δ/ΝΣΗ</w:t>
      </w:r>
      <w:r w:rsidRPr="00991AC3">
        <w:rPr>
          <w:rFonts w:eastAsia="Microsoft Sans Serif"/>
          <w:b/>
          <w:spacing w:val="-5"/>
          <w:lang w:eastAsia="el-GR"/>
        </w:rPr>
        <w:t xml:space="preserve"> </w:t>
      </w:r>
      <w:r w:rsidRPr="00991AC3">
        <w:rPr>
          <w:rFonts w:eastAsia="Microsoft Sans Serif"/>
          <w:b/>
          <w:lang w:eastAsia="el-GR"/>
        </w:rPr>
        <w:t>ΤΕΧΝΙΚΩΝ</w:t>
      </w:r>
      <w:r w:rsidRPr="00991AC3">
        <w:rPr>
          <w:rFonts w:eastAsia="Microsoft Sans Serif"/>
          <w:b/>
          <w:spacing w:val="-4"/>
          <w:lang w:eastAsia="el-GR"/>
        </w:rPr>
        <w:t xml:space="preserve"> </w:t>
      </w:r>
      <w:r w:rsidRPr="00991AC3">
        <w:rPr>
          <w:rFonts w:eastAsia="Microsoft Sans Serif"/>
          <w:b/>
          <w:lang w:eastAsia="el-GR"/>
        </w:rPr>
        <w:t>ΥΠΗΡΕΣΙΩΝ</w:t>
      </w:r>
    </w:p>
    <w:p w14:paraId="0596FAC1" w14:textId="77777777" w:rsidR="000A3B57" w:rsidRPr="00991AC3" w:rsidRDefault="000A3B57" w:rsidP="000A3B57">
      <w:pPr>
        <w:spacing w:after="0"/>
        <w:jc w:val="both"/>
        <w:rPr>
          <w:rFonts w:eastAsia="Times New Roman" w:cs="Times New Roman"/>
          <w:b/>
          <w:szCs w:val="24"/>
          <w:lang w:eastAsia="el-GR"/>
        </w:rPr>
      </w:pPr>
    </w:p>
    <w:p w14:paraId="0C1E5F4F" w14:textId="77777777" w:rsidR="000A3B57" w:rsidRPr="00991AC3" w:rsidRDefault="000A3B57" w:rsidP="000A3B57">
      <w:pPr>
        <w:spacing w:after="0"/>
        <w:ind w:right="515"/>
        <w:jc w:val="both"/>
        <w:rPr>
          <w:rFonts w:eastAsia="Times New Roman" w:cs="Times New Roman"/>
          <w:b/>
          <w:szCs w:val="24"/>
          <w:lang w:eastAsia="el-GR"/>
        </w:rPr>
      </w:pPr>
    </w:p>
    <w:p w14:paraId="043B1F16" w14:textId="77777777" w:rsidR="000A3B57" w:rsidRPr="00991AC3" w:rsidRDefault="000A3B57" w:rsidP="000A3B57">
      <w:pPr>
        <w:spacing w:after="0"/>
        <w:ind w:right="515" w:firstLine="284"/>
        <w:jc w:val="both"/>
        <w:rPr>
          <w:rFonts w:eastAsia="Times New Roman" w:cs="Times New Roman"/>
          <w:b/>
          <w:szCs w:val="24"/>
          <w:lang w:eastAsia="el-GR"/>
        </w:rPr>
      </w:pPr>
      <w:r w:rsidRPr="00991AC3">
        <w:rPr>
          <w:rFonts w:eastAsia="Times New Roman" w:cs="Times New Roman"/>
          <w:b/>
          <w:szCs w:val="24"/>
          <w:lang w:eastAsia="el-GR"/>
        </w:rPr>
        <w:t xml:space="preserve">Τίτλος μελέτης: </w:t>
      </w:r>
      <w:r w:rsidRPr="00991AC3">
        <w:rPr>
          <w:rFonts w:eastAsia="Times New Roman" w:cs="Times New Roman"/>
          <w:szCs w:val="24"/>
          <w:lang w:eastAsia="el-GR"/>
        </w:rPr>
        <w:t xml:space="preserve">Σύμβουλος επικοινωνίας και </w:t>
      </w:r>
      <w:proofErr w:type="spellStart"/>
      <w:r w:rsidRPr="00991AC3">
        <w:rPr>
          <w:rFonts w:eastAsia="Times New Roman" w:cs="Times New Roman"/>
          <w:szCs w:val="24"/>
          <w:lang w:eastAsia="el-GR"/>
        </w:rPr>
        <w:t>help</w:t>
      </w:r>
      <w:proofErr w:type="spellEnd"/>
      <w:r w:rsidRPr="00991AC3">
        <w:rPr>
          <w:rFonts w:eastAsia="Times New Roman" w:cs="Times New Roman"/>
          <w:szCs w:val="24"/>
          <w:lang w:eastAsia="el-GR"/>
        </w:rPr>
        <w:t xml:space="preserve"> </w:t>
      </w:r>
      <w:proofErr w:type="spellStart"/>
      <w:r w:rsidRPr="00991AC3">
        <w:rPr>
          <w:rFonts w:eastAsia="Times New Roman" w:cs="Times New Roman"/>
          <w:szCs w:val="24"/>
          <w:lang w:eastAsia="el-GR"/>
        </w:rPr>
        <w:t>desk</w:t>
      </w:r>
      <w:proofErr w:type="spellEnd"/>
      <w:r w:rsidRPr="00991AC3">
        <w:rPr>
          <w:rFonts w:eastAsia="Times New Roman" w:cs="Times New Roman"/>
          <w:szCs w:val="24"/>
          <w:lang w:eastAsia="el-GR"/>
        </w:rPr>
        <w:t xml:space="preserve"> για τους πολίτες στο πλαίσιο του έργου: « ΥΠΟΓΕΙΩΣΗ ΕΝΑΕΡΙΩΝ ΔΙΚΤΥΩΝ ΜΕΣΗΣ (ΟΝΟΜΑΣΤΙΚΗ ΤΑΣΗ ΛΕΙΤΟΥΡΓΙΑΣ 20.000V) ΚΑΙ ΧΑΜΗΛΗΣ ΤΑΣΗΣ (ΟΝΟΜΑΣΤΙΚΗ ΤΑΣΗ ΛΕΙΤΟΥΡΓΙΑΣ 400V) ΕΝΤΟΣ ΤΩΝ ΔΙΟΙΚΗΤΙΚΩΝ ΟΡΙΩΝ ΤΟΥ ΔΗΜΟΥ ΠΕΝΤΕΛΗΣ ΚΑΙ ΟΜΟΡΩΝ ΔΗΜΩΝ»</w:t>
      </w:r>
    </w:p>
    <w:p w14:paraId="6B244A1C" w14:textId="77777777" w:rsidR="000A3B57" w:rsidRPr="00991AC3" w:rsidRDefault="000A3B57" w:rsidP="000A3B57">
      <w:pPr>
        <w:spacing w:after="0"/>
        <w:rPr>
          <w:rFonts w:eastAsia="Times New Roman" w:cs="Times New Roman"/>
          <w:b/>
          <w:szCs w:val="24"/>
          <w:lang w:eastAsia="el-GR"/>
        </w:rPr>
      </w:pPr>
    </w:p>
    <w:p w14:paraId="6A3BFA12" w14:textId="77777777" w:rsidR="000A3B57" w:rsidRPr="00991AC3" w:rsidRDefault="000A3B57" w:rsidP="000A3B57">
      <w:pPr>
        <w:spacing w:after="0"/>
        <w:rPr>
          <w:rFonts w:eastAsia="Times New Roman" w:cs="Times New Roman"/>
          <w:b/>
          <w:szCs w:val="24"/>
          <w:lang w:eastAsia="el-GR"/>
        </w:rPr>
      </w:pPr>
      <w:r w:rsidRPr="00991AC3">
        <w:rPr>
          <w:rFonts w:eastAsia="Times New Roman" w:cs="Times New Roman"/>
          <w:b/>
          <w:szCs w:val="24"/>
          <w:lang w:eastAsia="el-GR"/>
        </w:rPr>
        <w:t xml:space="preserve">Αριθμός Μελέτης  62/2022 Τ.Υ. </w:t>
      </w:r>
    </w:p>
    <w:p w14:paraId="19F585F1" w14:textId="77777777" w:rsidR="000A3B57" w:rsidRPr="00991AC3" w:rsidRDefault="000A3B57" w:rsidP="000A3B57">
      <w:pPr>
        <w:spacing w:after="0"/>
        <w:rPr>
          <w:rFonts w:eastAsia="Times New Roman" w:cs="Times New Roman"/>
          <w:b/>
          <w:szCs w:val="24"/>
          <w:lang w:eastAsia="el-GR"/>
        </w:rPr>
      </w:pPr>
      <w:r w:rsidRPr="00991AC3">
        <w:rPr>
          <w:rFonts w:eastAsia="Times New Roman" w:cs="Times New Roman"/>
          <w:b/>
          <w:szCs w:val="24"/>
          <w:lang w:eastAsia="el-GR"/>
        </w:rPr>
        <w:t>ΕΝΔΕΙΚΤΙΚΟΣ ΠΡΟΥΠΟΛΟΓΙΣΜΟΣ: 124.000,00 € ΣΥΜΠ. Φ.Π.Α. 24%</w:t>
      </w:r>
    </w:p>
    <w:bookmarkEnd w:id="1"/>
    <w:p w14:paraId="7B203C9F" w14:textId="77777777" w:rsidR="000A3B57" w:rsidRPr="00991AC3" w:rsidRDefault="000A3B57" w:rsidP="000A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l-GR"/>
        </w:rPr>
      </w:pPr>
    </w:p>
    <w:p w14:paraId="1EC2AA4E" w14:textId="77777777" w:rsidR="000A3B57" w:rsidRPr="00991AC3" w:rsidRDefault="000A3B57" w:rsidP="000A3B57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  <w:u w:val="single"/>
          <w:lang w:eastAsia="el-GR"/>
        </w:rPr>
      </w:pPr>
    </w:p>
    <w:p w14:paraId="2D0C46A2" w14:textId="77777777" w:rsidR="000A3B57" w:rsidRPr="00991AC3" w:rsidRDefault="000A3B57" w:rsidP="000A3B57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  <w:u w:val="single"/>
          <w:lang w:eastAsia="el-GR"/>
        </w:rPr>
      </w:pPr>
      <w:r w:rsidRPr="00991AC3">
        <w:rPr>
          <w:rFonts w:eastAsia="Times New Roman" w:cs="Arial"/>
          <w:b/>
          <w:bCs/>
          <w:kern w:val="32"/>
          <w:sz w:val="24"/>
          <w:szCs w:val="24"/>
          <w:u w:val="single"/>
          <w:lang w:eastAsia="el-GR"/>
        </w:rPr>
        <w:t>ΕΝΤΥΠΟ ΠΡΟΣΦΟΡΑΣ</w:t>
      </w:r>
    </w:p>
    <w:p w14:paraId="4AFE7597" w14:textId="77777777" w:rsidR="000A3B57" w:rsidRPr="00991AC3" w:rsidRDefault="000A3B57" w:rsidP="000A3B5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14:paraId="1EF1F94D" w14:textId="77777777" w:rsidR="000A3B57" w:rsidRPr="00991AC3" w:rsidRDefault="000A3B57" w:rsidP="000A3B57">
      <w:pPr>
        <w:spacing w:after="0"/>
        <w:jc w:val="both"/>
        <w:rPr>
          <w:rFonts w:eastAsia="Times New Roman" w:cs="Arial"/>
          <w:b/>
          <w:bCs/>
          <w:kern w:val="32"/>
          <w:sz w:val="24"/>
          <w:szCs w:val="24"/>
          <w:lang w:eastAsia="el-GR"/>
        </w:rPr>
      </w:pPr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 xml:space="preserve">Του Οικονομικού Φορέα …………….. με έδρα το ………., οδός ………. </w:t>
      </w:r>
      <w:proofErr w:type="spellStart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>αρ</w:t>
      </w:r>
      <w:proofErr w:type="spellEnd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 xml:space="preserve">. ……… Τ.Κ. …………. </w:t>
      </w:r>
      <w:proofErr w:type="spellStart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>Τηλ</w:t>
      </w:r>
      <w:proofErr w:type="spellEnd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 xml:space="preserve">. ………….  </w:t>
      </w:r>
      <w:proofErr w:type="spellStart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>fax</w:t>
      </w:r>
      <w:proofErr w:type="spellEnd"/>
      <w:r w:rsidRPr="00991AC3">
        <w:rPr>
          <w:rFonts w:eastAsia="Times New Roman" w:cs="Arial"/>
          <w:b/>
          <w:bCs/>
          <w:kern w:val="32"/>
          <w:sz w:val="24"/>
          <w:szCs w:val="24"/>
          <w:lang w:eastAsia="el-GR"/>
        </w:rPr>
        <w:t xml:space="preserve"> …………….</w:t>
      </w:r>
    </w:p>
    <w:p w14:paraId="43F5B179" w14:textId="77777777" w:rsidR="000A3B57" w:rsidRPr="00991AC3" w:rsidRDefault="000A3B57" w:rsidP="000A3B57">
      <w:pPr>
        <w:spacing w:after="0"/>
        <w:jc w:val="right"/>
        <w:rPr>
          <w:rFonts w:eastAsia="Times New Roman"/>
          <w:highlight w:val="yellow"/>
          <w:lang w:eastAsia="el-GR"/>
        </w:rPr>
      </w:pPr>
    </w:p>
    <w:tbl>
      <w:tblPr>
        <w:tblW w:w="10017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5"/>
        <w:gridCol w:w="1135"/>
        <w:gridCol w:w="1153"/>
        <w:gridCol w:w="1818"/>
        <w:gridCol w:w="1418"/>
        <w:gridCol w:w="377"/>
      </w:tblGrid>
      <w:tr w:rsidR="000A3B57" w:rsidRPr="00991AC3" w14:paraId="706D397D" w14:textId="77777777" w:rsidTr="004C77A0">
        <w:trPr>
          <w:gridAfter w:val="1"/>
          <w:wAfter w:w="377" w:type="dxa"/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A6592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B62F96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ΔΑΠΑΝΗΣ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4C7D35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6C53C9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D737D7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 (ΧΩΡΙΣ ΦΠΑ) €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85E34A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ΕΚΤΙΜΩΜΕΝΗ ΔΑΠΑΝΗ</w:t>
            </w:r>
          </w:p>
        </w:tc>
      </w:tr>
      <w:tr w:rsidR="000A3B57" w:rsidRPr="00991AC3" w14:paraId="2BDCFEAB" w14:textId="77777777" w:rsidTr="004C77A0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65AD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BAB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CFA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C2F5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E634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162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43EF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A3B57" w:rsidRPr="00991AC3" w14:paraId="637B21BE" w14:textId="77777777" w:rsidTr="004C77A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D9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1B9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>Υπηρεσίες καθημερινής τηλεφωνικής εξυπηρέτησης (</w:t>
            </w:r>
            <w:proofErr w:type="spellStart"/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>help</w:t>
            </w:r>
            <w:proofErr w:type="spellEnd"/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>desk</w:t>
            </w:r>
            <w:proofErr w:type="spellEnd"/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>) πολιτών και επιχειρήσεων από τις 8:00 έως τις 16:00</w:t>
            </w:r>
          </w:p>
          <w:p w14:paraId="2DFC8BD0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lang w:eastAsia="el-GR"/>
              </w:rPr>
              <w:t>(2 άτομα για 18 μήνες)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69B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32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BAC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16C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5906586D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7220D939" w14:textId="77777777" w:rsidTr="004C77A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A4F3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CC41F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lang w:eastAsia="el-GR"/>
              </w:rPr>
              <w:t>Σχεδιασμός πλάνου δημοσιότητας – Εκτέλεση δράσεων δημοσιότητας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CB16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DA118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19DACE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EBD672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638EA370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4248A65A" w14:textId="77777777" w:rsidTr="004C77A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23B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Β.1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B74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Σχεδιασμός Επικοινωνιακής Εκστρατείας - Σύμβουλος επικοινωνίας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23E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D16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79A9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F4C1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277157F9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01D43EB9" w14:textId="77777777" w:rsidTr="004C77A0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229BB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Β.2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BBBCB3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Προπαρασκευαστικές δράσεις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31257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3825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4C7C01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3E0CE0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7880D765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4EAE1970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A97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Β.2.1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337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Παραγωγή κεντρικού μηνύματος και λογοτύπου εκστρατείας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616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36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F93B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F951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2FF46AB3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5689B3BB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150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Β.2.2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273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Παραγωγή ψηφιακού έντυπου ενημερωτικού υλικού για την προβολή των δράσεων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BF2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869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148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4FC1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302D57AF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2EAF0AA0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0FF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Β.2.3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E57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Παραγωγή και διανομή ενημερωτικού φυλλαδίου για την </w:t>
            </w: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lastRenderedPageBreak/>
              <w:t>εξοικείωση των δημοτών με τις νέες δράσεις, τις ορθές πρακτικές κ.λπ.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21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lastRenderedPageBreak/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46F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12000,00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D37F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BA4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706A0782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1370FB19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478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Β.2.4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8FD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Παραγωγή αφίσας για την εξοικείωση των δημοτών με τη νέα δράση, τις ορθές πρακτικές κ.λπ.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40FF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D5E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2AF8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49F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6CCD1A25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3633A8FE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915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Β.2.5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403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Διενέργεια </w:t>
            </w:r>
            <w:proofErr w:type="spellStart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γεωστοχευμένων</w:t>
            </w:r>
            <w:proofErr w:type="spellEnd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ψηφιακών εκστρατειών ενημέρωσης στα μέσα κοινωνικής δικτύωσης.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AD2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B1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E750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B04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12FAAFB7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5D76A565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6E3E0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Β.3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0ECC8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Δράσεις </w:t>
            </w:r>
            <w:proofErr w:type="spellStart"/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στοχευμένης</w:t>
            </w:r>
            <w:proofErr w:type="spellEnd"/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ενημέρωσης φορέων και κατοίκων σε ανοιχτούς χώρους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8776C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A17A5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9CB44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C7BDA1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78C29FBA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4AA6F7CB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F33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Β.3.1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240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Δράσεις ενημέρωσης με </w:t>
            </w:r>
            <w:proofErr w:type="spellStart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stand</w:t>
            </w:r>
            <w:proofErr w:type="spellEnd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σε περιοχές του Δήμου που θα γίνει η </w:t>
            </w:r>
            <w:proofErr w:type="spellStart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υπογείωση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E459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EA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2C5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98CC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14:paraId="7334C643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4A665512" w14:textId="77777777" w:rsidTr="004C77A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F8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Β.3.2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DFA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Δελτία Τύπου τουλάχιστον ανά 3μηνο, με πληροφορίες για το έργο </w:t>
            </w:r>
            <w:proofErr w:type="spellStart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υπογειοποίησης</w:t>
            </w:r>
            <w:proofErr w:type="spellEnd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του δικτύου και αναφορά στους δείκτες προόδου του.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62E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2B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D44B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B9E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09D1A2FC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18BB927C" w14:textId="77777777" w:rsidTr="004C77A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A5DDE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Β.4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FEEAF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Δράσεις ψηφιακής καμπάνιας σε μέσα κοινωνικής δικτύωσης και ψηφιακής πύλης ενημέρωσης κοινού με πληροφοριακό υλικό για το γενικό κοινό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46BAA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34C86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3B7C95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273A0A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43EA90A3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0E645D96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DA5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Β.4.1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188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Δημιουργία και συντήρηση ειδικής Ψηφιακής Πύλης ενημέρωσης κοινού με πληροφοριακό υλικό για το γενικό κοινό.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28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1B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38A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93B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2A86BF44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634C7525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AB7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Β.4.2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34C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Δημιουργία </w:t>
            </w:r>
            <w:proofErr w:type="spellStart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Banner</w:t>
            </w:r>
            <w:proofErr w:type="spellEnd"/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για διασύνδεση με άλλες ιστοσελίδες πχ Δήμου, τοπικών φορέων κοκ.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C21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8A8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A77C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33CF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1DBC7E78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5D867A8A" w14:textId="77777777" w:rsidTr="004C77A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516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Β.4.3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BE5" w14:textId="77777777" w:rsidR="000A3B57" w:rsidRPr="00991AC3" w:rsidRDefault="000A3B57" w:rsidP="004C77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Ανανέωση υλικού στην ενημερωτικά πύλη με πληροφορίες.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527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7C3" w14:textId="77777777" w:rsidR="000A3B57" w:rsidRPr="00991AC3" w:rsidRDefault="000A3B57" w:rsidP="004C77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D193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729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</w:tcPr>
          <w:p w14:paraId="4D6602CE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2F53DEAF" w14:textId="77777777" w:rsidTr="004C77A0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AF2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 ΧΩΡΙΣ Φ.Π.Α.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BE3A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  <w:hideMark/>
          </w:tcPr>
          <w:p w14:paraId="2E488645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7F9A1C12" w14:textId="77777777" w:rsidTr="004C77A0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C57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9B5B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  <w:hideMark/>
          </w:tcPr>
          <w:p w14:paraId="5848E586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3B57" w:rsidRPr="00991AC3" w14:paraId="4A0FDA4E" w14:textId="77777777" w:rsidTr="004C77A0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8F0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1A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655" w14:textId="77777777" w:rsidR="000A3B57" w:rsidRPr="00991AC3" w:rsidRDefault="000A3B57" w:rsidP="004C77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7" w:type="dxa"/>
            <w:vAlign w:val="center"/>
            <w:hideMark/>
          </w:tcPr>
          <w:p w14:paraId="5BB857DF" w14:textId="77777777" w:rsidR="000A3B57" w:rsidRPr="00991AC3" w:rsidRDefault="000A3B57" w:rsidP="004C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D36C970" w14:textId="77777777" w:rsidR="000A3B57" w:rsidRPr="00991AC3" w:rsidRDefault="000A3B57" w:rsidP="000A3B57">
      <w:pPr>
        <w:suppressAutoHyphens/>
        <w:spacing w:after="0"/>
        <w:rPr>
          <w:rFonts w:ascii="Arial Narrow" w:eastAsia="Times New Roman" w:hAnsi="Arial Narrow" w:cs="Arial"/>
          <w:highlight w:val="yellow"/>
          <w:lang w:eastAsia="el-GR"/>
        </w:rPr>
      </w:pPr>
    </w:p>
    <w:p w14:paraId="19DAA522" w14:textId="77777777" w:rsidR="000A3B57" w:rsidRPr="00991AC3" w:rsidRDefault="000A3B57" w:rsidP="000A3B57">
      <w:pPr>
        <w:suppressAutoHyphens/>
        <w:spacing w:after="0"/>
        <w:ind w:left="5103"/>
        <w:jc w:val="right"/>
        <w:rPr>
          <w:rFonts w:eastAsia="Times New Roman"/>
          <w:lang w:eastAsia="el-GR"/>
        </w:rPr>
      </w:pPr>
      <w:r w:rsidRPr="00991AC3">
        <w:rPr>
          <w:rFonts w:eastAsia="Times New Roman"/>
          <w:lang w:eastAsia="el-GR"/>
        </w:rPr>
        <w:t>……………………., ……/……./……</w:t>
      </w:r>
    </w:p>
    <w:p w14:paraId="73FDBBDA" w14:textId="77777777" w:rsidR="000A3B57" w:rsidRPr="00991AC3" w:rsidRDefault="000A3B57" w:rsidP="000A3B57">
      <w:pPr>
        <w:spacing w:after="0"/>
        <w:jc w:val="right"/>
        <w:rPr>
          <w:rFonts w:eastAsia="Times New Roman" w:cs="Arial"/>
          <w:lang w:eastAsia="el-GR"/>
        </w:rPr>
      </w:pPr>
      <w:r w:rsidRPr="00991AC3">
        <w:rPr>
          <w:rFonts w:eastAsia="Times New Roman"/>
          <w:lang w:eastAsia="el-GR"/>
        </w:rPr>
        <w:t>Ο ΠΡΟΣΦΕΡΩΝ</w:t>
      </w:r>
    </w:p>
    <w:p w14:paraId="681C845E" w14:textId="77777777" w:rsidR="000A3B57" w:rsidRDefault="000A3B57" w:rsidP="000A3B57">
      <w:pPr>
        <w:jc w:val="both"/>
      </w:pPr>
    </w:p>
    <w:p w14:paraId="290EF2D3" w14:textId="77777777" w:rsidR="006F1F70" w:rsidRDefault="006F1F70"/>
    <w:sectPr w:rsidR="006F1F70" w:rsidSect="00075DC3">
      <w:pgSz w:w="11906" w:h="16838" w:code="9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57"/>
    <w:rsid w:val="000A3B57"/>
    <w:rsid w:val="0064256F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CE4E"/>
  <w15:chartTrackingRefBased/>
  <w15:docId w15:val="{7795C9FF-951F-4CC9-BECA-C0F1986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5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uiPriority w:val="9"/>
    <w:qFormat/>
    <w:rsid w:val="000A3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A3B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Calibri" w:hAnsi="Arial" w:cs="Arial"/>
      <w:b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A3B57"/>
    <w:rPr>
      <w:rFonts w:ascii="Arial" w:eastAsia="Calibri" w:hAnsi="Arial" w:cs="Arial"/>
      <w:b/>
      <w:color w:val="002060"/>
      <w:sz w:val="24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0A3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2022-12-08T13:26:00Z</dcterms:created>
  <dcterms:modified xsi:type="dcterms:W3CDTF">2022-12-08T13:26:00Z</dcterms:modified>
</cp:coreProperties>
</file>