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85B1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r w:rsidRPr="00BC09B1">
        <w:rPr>
          <w:rFonts w:asciiTheme="minorHAnsi" w:hAnsiTheme="minorHAnsi" w:cstheme="minorHAnsi"/>
          <w:b/>
          <w:bCs/>
        </w:rPr>
        <w:t>ΑΥΤΟΔΙΟΙΚΗΤΙΚΕΣ ΕΚΛΟΓΕΣ</w:t>
      </w:r>
    </w:p>
    <w:p w14:paraId="40B49E2F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r w:rsidRPr="00BC09B1">
        <w:rPr>
          <w:rFonts w:asciiTheme="minorHAnsi" w:hAnsiTheme="minorHAnsi" w:cstheme="minorHAnsi"/>
        </w:rPr>
        <w:t> </w:t>
      </w:r>
    </w:p>
    <w:p w14:paraId="6C254478" w14:textId="52913EF5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r w:rsidRPr="00BC09B1">
        <w:rPr>
          <w:rFonts w:asciiTheme="minorHAnsi" w:hAnsiTheme="minorHAnsi" w:cstheme="minorHAnsi"/>
          <w:b/>
          <w:bCs/>
        </w:rPr>
        <w:t xml:space="preserve">Απαντήσεις ΥΠ.ΕΣ. σε ερωτήματα σχετικά </w:t>
      </w:r>
      <w:r>
        <w:rPr>
          <w:rFonts w:asciiTheme="minorHAnsi" w:hAnsiTheme="minorHAnsi" w:cstheme="minorHAnsi"/>
          <w:b/>
          <w:bCs/>
        </w:rPr>
        <w:t xml:space="preserve">με θέματα </w:t>
      </w:r>
      <w:r w:rsidRPr="00BC09B1">
        <w:rPr>
          <w:rFonts w:asciiTheme="minorHAnsi" w:hAnsiTheme="minorHAnsi" w:cstheme="minorHAnsi"/>
          <w:b/>
          <w:bCs/>
        </w:rPr>
        <w:t xml:space="preserve"> συνδυασμ</w:t>
      </w:r>
      <w:r>
        <w:rPr>
          <w:rFonts w:asciiTheme="minorHAnsi" w:hAnsiTheme="minorHAnsi" w:cstheme="minorHAnsi"/>
          <w:b/>
          <w:bCs/>
        </w:rPr>
        <w:t xml:space="preserve">ών </w:t>
      </w:r>
      <w:r w:rsidRPr="00BC09B1">
        <w:rPr>
          <w:rFonts w:asciiTheme="minorHAnsi" w:hAnsiTheme="minorHAnsi" w:cstheme="minorHAnsi"/>
          <w:b/>
          <w:bCs/>
        </w:rPr>
        <w:t xml:space="preserve"> και Υποψηφ</w:t>
      </w:r>
      <w:r>
        <w:rPr>
          <w:rFonts w:asciiTheme="minorHAnsi" w:hAnsiTheme="minorHAnsi" w:cstheme="minorHAnsi"/>
          <w:b/>
          <w:bCs/>
        </w:rPr>
        <w:t xml:space="preserve">ίων , </w:t>
      </w:r>
    </w:p>
    <w:p w14:paraId="797D2873" w14:textId="78078565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</w:t>
      </w:r>
      <w:r w:rsidRPr="00BC09B1">
        <w:rPr>
          <w:rFonts w:asciiTheme="minorHAnsi" w:hAnsiTheme="minorHAnsi" w:cstheme="minorHAnsi"/>
        </w:rPr>
        <w:t>ναρτήθηκαν στην ιστοσελίδα του ΥΠ.ΕΣ. (</w:t>
      </w:r>
      <w:hyperlink r:id="rId4" w:tgtFrame="_blank" w:history="1">
        <w:r w:rsidRPr="00BC09B1">
          <w:rPr>
            <w:rStyle w:val="-"/>
            <w:rFonts w:asciiTheme="minorHAnsi" w:hAnsiTheme="minorHAnsi" w:cstheme="minorHAnsi"/>
          </w:rPr>
          <w:t>https://www.ypes.gr/apokentromeni-dioikisi-aytodioikisi/thesmika-themata-organosis-kai-leitourgias-dimon/thth-organosisleitourgiasdimon-dimotikes-ekloges/cat-faqs--dimotikes-kai-perifereiakes-ekloges</w:t>
        </w:r>
      </w:hyperlink>
      <w:r w:rsidRPr="00BC09B1">
        <w:rPr>
          <w:rFonts w:asciiTheme="minorHAnsi" w:hAnsiTheme="minorHAnsi" w:cstheme="minorHAnsi"/>
        </w:rPr>
        <w:t xml:space="preserve">) </w:t>
      </w:r>
    </w:p>
    <w:p w14:paraId="5185CBC5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r w:rsidRPr="00BC09B1">
        <w:rPr>
          <w:rFonts w:asciiTheme="minorHAnsi" w:hAnsiTheme="minorHAnsi" w:cstheme="minorHAnsi"/>
          <w:b/>
          <w:bCs/>
        </w:rPr>
        <w:t>Επικοινωνία με ΥΠ.ΕΣ.</w:t>
      </w:r>
    </w:p>
    <w:p w14:paraId="14E7387C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r w:rsidRPr="00BC09B1">
        <w:rPr>
          <w:rFonts w:asciiTheme="minorHAnsi" w:hAnsiTheme="minorHAnsi" w:cstheme="minorHAnsi"/>
        </w:rPr>
        <w:t xml:space="preserve">Το </w:t>
      </w:r>
      <w:proofErr w:type="spellStart"/>
      <w:r w:rsidRPr="00BC09B1">
        <w:rPr>
          <w:rFonts w:asciiTheme="minorHAnsi" w:hAnsiTheme="minorHAnsi" w:cstheme="minorHAnsi"/>
        </w:rPr>
        <w:t>Υπ.ΕΣ</w:t>
      </w:r>
      <w:proofErr w:type="spellEnd"/>
      <w:r w:rsidRPr="00BC09B1">
        <w:rPr>
          <w:rFonts w:asciiTheme="minorHAnsi" w:hAnsiTheme="minorHAnsi" w:cstheme="minorHAnsi"/>
        </w:rPr>
        <w:t xml:space="preserve"> έχει αναρτήσει τα εξής τηλέφωνα επικοινωνίας με τις Υπηρεσίες του, για θέματα </w:t>
      </w:r>
      <w:proofErr w:type="spellStart"/>
      <w:r w:rsidRPr="00BC09B1">
        <w:rPr>
          <w:rFonts w:asciiTheme="minorHAnsi" w:hAnsiTheme="minorHAnsi" w:cstheme="minorHAnsi"/>
        </w:rPr>
        <w:t>αυτοδιοικητικών</w:t>
      </w:r>
      <w:proofErr w:type="spellEnd"/>
      <w:r w:rsidRPr="00BC09B1">
        <w:rPr>
          <w:rFonts w:asciiTheme="minorHAnsi" w:hAnsiTheme="minorHAnsi" w:cstheme="minorHAnsi"/>
        </w:rPr>
        <w:t xml:space="preserve"> εκλογών:</w:t>
      </w:r>
    </w:p>
    <w:p w14:paraId="056EA074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r w:rsidRPr="00BC09B1">
        <w:rPr>
          <w:rFonts w:asciiTheme="minorHAnsi" w:hAnsiTheme="minorHAnsi" w:cstheme="minorHAnsi"/>
        </w:rPr>
        <w:t xml:space="preserve">-για θέματα που αφορούν στα </w:t>
      </w:r>
      <w:r w:rsidRPr="00BC09B1">
        <w:rPr>
          <w:rFonts w:asciiTheme="minorHAnsi" w:hAnsiTheme="minorHAnsi" w:cstheme="minorHAnsi"/>
          <w:b/>
          <w:bCs/>
        </w:rPr>
        <w:t xml:space="preserve">οικονομικά </w:t>
      </w:r>
      <w:r w:rsidRPr="00BC09B1">
        <w:rPr>
          <w:rFonts w:asciiTheme="minorHAnsi" w:hAnsiTheme="minorHAnsi" w:cstheme="minorHAnsi"/>
        </w:rPr>
        <w:t xml:space="preserve">Δημοτικών και Περιφερειακών συνδυασμών και υποψηφίων, την προεκλογική </w:t>
      </w:r>
      <w:r w:rsidRPr="00BC09B1">
        <w:rPr>
          <w:rFonts w:asciiTheme="minorHAnsi" w:hAnsiTheme="minorHAnsi" w:cstheme="minorHAnsi"/>
          <w:b/>
          <w:bCs/>
        </w:rPr>
        <w:t xml:space="preserve">προβολή </w:t>
      </w:r>
      <w:r w:rsidRPr="00BC09B1">
        <w:rPr>
          <w:rFonts w:asciiTheme="minorHAnsi" w:hAnsiTheme="minorHAnsi" w:cstheme="minorHAnsi"/>
        </w:rPr>
        <w:t xml:space="preserve">και </w:t>
      </w:r>
      <w:r w:rsidRPr="00BC09B1">
        <w:rPr>
          <w:rFonts w:asciiTheme="minorHAnsi" w:hAnsiTheme="minorHAnsi" w:cstheme="minorHAnsi"/>
          <w:b/>
          <w:bCs/>
        </w:rPr>
        <w:t>λοιπά θέματα</w:t>
      </w:r>
      <w:r w:rsidRPr="00BC09B1">
        <w:rPr>
          <w:rFonts w:asciiTheme="minorHAnsi" w:hAnsiTheme="minorHAnsi" w:cstheme="minorHAnsi"/>
        </w:rPr>
        <w:t xml:space="preserve"> της εκλογικής νομοθεσίας</w:t>
      </w:r>
    </w:p>
    <w:p w14:paraId="000E267C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proofErr w:type="spellStart"/>
      <w:r w:rsidRPr="00BC09B1">
        <w:rPr>
          <w:rFonts w:asciiTheme="minorHAnsi" w:hAnsiTheme="minorHAnsi" w:cstheme="minorHAnsi"/>
        </w:rPr>
        <w:t>τηλ</w:t>
      </w:r>
      <w:proofErr w:type="spellEnd"/>
      <w:r w:rsidRPr="00BC09B1">
        <w:rPr>
          <w:rFonts w:asciiTheme="minorHAnsi" w:hAnsiTheme="minorHAnsi" w:cstheme="minorHAnsi"/>
        </w:rPr>
        <w:t>.:  213 136 1414 – υποστήριξη από 08:00 έως 15:00</w:t>
      </w:r>
    </w:p>
    <w:p w14:paraId="39E71A32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proofErr w:type="spellStart"/>
      <w:r w:rsidRPr="00BC09B1">
        <w:rPr>
          <w:rFonts w:asciiTheme="minorHAnsi" w:hAnsiTheme="minorHAnsi" w:cstheme="minorHAnsi"/>
        </w:rPr>
        <w:t>τηλ</w:t>
      </w:r>
      <w:proofErr w:type="spellEnd"/>
      <w:r w:rsidRPr="00BC09B1">
        <w:rPr>
          <w:rFonts w:asciiTheme="minorHAnsi" w:hAnsiTheme="minorHAnsi" w:cstheme="minorHAnsi"/>
        </w:rPr>
        <w:t>.: 2131361262, 2131361252, 2131361311 – υποστήριξη από 15:00 έως 18:00</w:t>
      </w:r>
    </w:p>
    <w:p w14:paraId="71E4BE03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proofErr w:type="spellStart"/>
      <w:r w:rsidRPr="00BC09B1">
        <w:rPr>
          <w:rFonts w:asciiTheme="minorHAnsi" w:hAnsiTheme="minorHAnsi" w:cstheme="minorHAnsi"/>
        </w:rPr>
        <w:t>τηλ</w:t>
      </w:r>
      <w:proofErr w:type="spellEnd"/>
      <w:r w:rsidRPr="00BC09B1">
        <w:rPr>
          <w:rFonts w:asciiTheme="minorHAnsi" w:hAnsiTheme="minorHAnsi" w:cstheme="minorHAnsi"/>
        </w:rPr>
        <w:t>.: 2131361131, 2131361136, 2131361345 – υποστήριξη από 18:00 έως 21:00</w:t>
      </w:r>
    </w:p>
    <w:p w14:paraId="7D61DE9D" w14:textId="76A41934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proofErr w:type="spellStart"/>
      <w:r w:rsidRPr="00BC09B1">
        <w:rPr>
          <w:rFonts w:asciiTheme="minorHAnsi" w:hAnsiTheme="minorHAnsi" w:cstheme="minorHAnsi"/>
        </w:rPr>
        <w:t>τηλ</w:t>
      </w:r>
      <w:proofErr w:type="spellEnd"/>
      <w:r w:rsidRPr="00BC09B1">
        <w:rPr>
          <w:rFonts w:asciiTheme="minorHAnsi" w:hAnsiTheme="minorHAnsi" w:cstheme="minorHAnsi"/>
        </w:rPr>
        <w:t>.:  2131361161, 2131361138- υποστήριξη από 21:00 έως 24:00</w:t>
      </w:r>
    </w:p>
    <w:p w14:paraId="2EA61D5B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r w:rsidRPr="00BC09B1">
        <w:rPr>
          <w:rFonts w:asciiTheme="minorHAnsi" w:hAnsiTheme="minorHAnsi" w:cstheme="minorHAnsi"/>
        </w:rPr>
        <w:t xml:space="preserve">-για </w:t>
      </w:r>
      <w:r w:rsidRPr="00BC09B1">
        <w:rPr>
          <w:rFonts w:asciiTheme="minorHAnsi" w:hAnsiTheme="minorHAnsi" w:cstheme="minorHAnsi"/>
          <w:b/>
          <w:bCs/>
        </w:rPr>
        <w:t>τεχνική υποστήριξη</w:t>
      </w:r>
      <w:r w:rsidRPr="00BC09B1">
        <w:rPr>
          <w:rFonts w:asciiTheme="minorHAnsi" w:hAnsiTheme="minorHAnsi" w:cstheme="minorHAnsi"/>
        </w:rPr>
        <w:t xml:space="preserve"> σε θέματα χρήσης της διαδικτυακής πύλης δήλωσης υποψηφιοτήτων και της διαδικτυακής πύλης δήλωσης εσόδων και δαπανών</w:t>
      </w:r>
    </w:p>
    <w:p w14:paraId="35C0EA53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r w:rsidRPr="00BC09B1">
        <w:rPr>
          <w:rFonts w:asciiTheme="minorHAnsi" w:hAnsiTheme="minorHAnsi" w:cstheme="minorHAnsi"/>
        </w:rPr>
        <w:t xml:space="preserve">email: </w:t>
      </w:r>
      <w:hyperlink r:id="rId5" w:tgtFrame="_blank" w:history="1">
        <w:r w:rsidRPr="00BC09B1">
          <w:rPr>
            <w:rStyle w:val="-"/>
            <w:rFonts w:asciiTheme="minorHAnsi" w:hAnsiTheme="minorHAnsi" w:cstheme="minorHAnsi"/>
          </w:rPr>
          <w:t>candidates-support@ypes.gr</w:t>
        </w:r>
      </w:hyperlink>
    </w:p>
    <w:p w14:paraId="44EA49D2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proofErr w:type="spellStart"/>
      <w:r w:rsidRPr="00BC09B1">
        <w:rPr>
          <w:rFonts w:asciiTheme="minorHAnsi" w:hAnsiTheme="minorHAnsi" w:cstheme="minorHAnsi"/>
        </w:rPr>
        <w:t>τηλ</w:t>
      </w:r>
      <w:proofErr w:type="spellEnd"/>
      <w:r w:rsidRPr="00BC09B1">
        <w:rPr>
          <w:rFonts w:asciiTheme="minorHAnsi" w:hAnsiTheme="minorHAnsi" w:cstheme="minorHAnsi"/>
        </w:rPr>
        <w:t>.:  213 136 1415 – υποστήριξη από 08:00 έως 15:00</w:t>
      </w:r>
    </w:p>
    <w:p w14:paraId="6B1EC4B2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proofErr w:type="spellStart"/>
      <w:r w:rsidRPr="00BC09B1">
        <w:rPr>
          <w:rFonts w:asciiTheme="minorHAnsi" w:hAnsiTheme="minorHAnsi" w:cstheme="minorHAnsi"/>
        </w:rPr>
        <w:t>τηλ</w:t>
      </w:r>
      <w:proofErr w:type="spellEnd"/>
      <w:r w:rsidRPr="00BC09B1">
        <w:rPr>
          <w:rFonts w:asciiTheme="minorHAnsi" w:hAnsiTheme="minorHAnsi" w:cstheme="minorHAnsi"/>
        </w:rPr>
        <w:t>.: 2131361158 – υποστήριξη από 15:00 έως 18:00</w:t>
      </w:r>
    </w:p>
    <w:p w14:paraId="166CBE7A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proofErr w:type="spellStart"/>
      <w:r w:rsidRPr="00BC09B1">
        <w:rPr>
          <w:rFonts w:asciiTheme="minorHAnsi" w:hAnsiTheme="minorHAnsi" w:cstheme="minorHAnsi"/>
        </w:rPr>
        <w:t>τηλ</w:t>
      </w:r>
      <w:proofErr w:type="spellEnd"/>
      <w:r w:rsidRPr="00BC09B1">
        <w:rPr>
          <w:rFonts w:asciiTheme="minorHAnsi" w:hAnsiTheme="minorHAnsi" w:cstheme="minorHAnsi"/>
        </w:rPr>
        <w:t>.: 2131361358 – υποστήριξη από 18:00 έως 21:00</w:t>
      </w:r>
    </w:p>
    <w:p w14:paraId="64D411AE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proofErr w:type="spellStart"/>
      <w:r w:rsidRPr="00BC09B1">
        <w:rPr>
          <w:rFonts w:asciiTheme="minorHAnsi" w:hAnsiTheme="minorHAnsi" w:cstheme="minorHAnsi"/>
        </w:rPr>
        <w:t>τηλ</w:t>
      </w:r>
      <w:proofErr w:type="spellEnd"/>
      <w:r w:rsidRPr="00BC09B1">
        <w:rPr>
          <w:rFonts w:asciiTheme="minorHAnsi" w:hAnsiTheme="minorHAnsi" w:cstheme="minorHAnsi"/>
        </w:rPr>
        <w:t>.:  2131361070- υποστήριξη από 21:00 έως 24:00</w:t>
      </w:r>
    </w:p>
    <w:p w14:paraId="36B7255D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r w:rsidRPr="00BC09B1">
        <w:rPr>
          <w:rFonts w:asciiTheme="minorHAnsi" w:hAnsiTheme="minorHAnsi" w:cstheme="minorHAnsi"/>
        </w:rPr>
        <w:t> </w:t>
      </w:r>
    </w:p>
    <w:p w14:paraId="2B2142DE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r w:rsidRPr="00BC09B1">
        <w:rPr>
          <w:rFonts w:asciiTheme="minorHAnsi" w:hAnsiTheme="minorHAnsi" w:cstheme="minorHAnsi"/>
        </w:rPr>
        <w:t xml:space="preserve">Για οποιαδήποτε απορία σχετικά με τη </w:t>
      </w:r>
      <w:r w:rsidRPr="00BC09B1">
        <w:rPr>
          <w:rFonts w:asciiTheme="minorHAnsi" w:hAnsiTheme="minorHAnsi" w:cstheme="minorHAnsi"/>
          <w:b/>
          <w:bCs/>
        </w:rPr>
        <w:t>διαδικασία δήλωσης υποψηφιοτήτων</w:t>
      </w:r>
      <w:r w:rsidRPr="00BC09B1">
        <w:rPr>
          <w:rFonts w:asciiTheme="minorHAnsi" w:hAnsiTheme="minorHAnsi" w:cstheme="minorHAnsi"/>
        </w:rPr>
        <w:t xml:space="preserve"> συνιστάται στους ενδιαφερόμενους να επικοινωνούν:</w:t>
      </w:r>
    </w:p>
    <w:p w14:paraId="360F0F92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r w:rsidRPr="00BC09B1">
        <w:rPr>
          <w:rFonts w:asciiTheme="minorHAnsi" w:hAnsiTheme="minorHAnsi" w:cstheme="minorHAnsi"/>
        </w:rPr>
        <w:t>-για θεσμικά ζητήματα που αφορούν Δημοτικές Εκλογές - υποστήριξη από 08:00 έως 24:00</w:t>
      </w:r>
    </w:p>
    <w:p w14:paraId="7AD53478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r w:rsidRPr="00BC09B1">
        <w:rPr>
          <w:rFonts w:asciiTheme="minorHAnsi" w:hAnsiTheme="minorHAnsi" w:cstheme="minorHAnsi"/>
        </w:rPr>
        <w:t>τηλεφωνικό κέντρο: 213 136 1405</w:t>
      </w:r>
    </w:p>
    <w:p w14:paraId="604AD707" w14:textId="77777777" w:rsidR="00BC09B1" w:rsidRPr="00BC09B1" w:rsidRDefault="00BC09B1" w:rsidP="00BC09B1">
      <w:pPr>
        <w:pStyle w:val="Web"/>
        <w:spacing w:line="240" w:lineRule="atLeast"/>
        <w:contextualSpacing/>
        <w:jc w:val="both"/>
        <w:rPr>
          <w:rFonts w:asciiTheme="minorHAnsi" w:hAnsiTheme="minorHAnsi" w:cstheme="minorHAnsi"/>
        </w:rPr>
      </w:pPr>
      <w:r w:rsidRPr="00BC09B1">
        <w:rPr>
          <w:rFonts w:asciiTheme="minorHAnsi" w:hAnsiTheme="minorHAnsi" w:cstheme="minorHAnsi"/>
        </w:rPr>
        <w:t xml:space="preserve">email: </w:t>
      </w:r>
      <w:hyperlink r:id="rId6" w:tgtFrame="_blank" w:history="1">
        <w:r w:rsidRPr="00BC09B1">
          <w:rPr>
            <w:rStyle w:val="-"/>
            <w:rFonts w:asciiTheme="minorHAnsi" w:hAnsiTheme="minorHAnsi" w:cstheme="minorHAnsi"/>
          </w:rPr>
          <w:t>dimotikes.ekloges@ypes.gr</w:t>
        </w:r>
      </w:hyperlink>
    </w:p>
    <w:p w14:paraId="45A0577A" w14:textId="77777777" w:rsidR="008B1EA7" w:rsidRDefault="008B1EA7"/>
    <w:sectPr w:rsidR="008B1EA7" w:rsidSect="00BC09B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06"/>
    <w:rsid w:val="00480906"/>
    <w:rsid w:val="008B1EA7"/>
    <w:rsid w:val="00BC09B1"/>
    <w:rsid w:val="00CD76C8"/>
    <w:rsid w:val="00E4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F588"/>
  <w15:chartTrackingRefBased/>
  <w15:docId w15:val="{42A1D9E1-6478-491D-ABC8-7556A90A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C8"/>
    <w:rPr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9"/>
    <w:qFormat/>
    <w:rsid w:val="00CD76C8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CD76C8"/>
    <w:pPr>
      <w:keepNext/>
      <w:outlineLvl w:val="1"/>
    </w:pPr>
    <w:rPr>
      <w:rFonts w:ascii="Arial" w:hAnsi="Arial" w:cs="Arial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CD76C8"/>
    <w:pPr>
      <w:keepNext/>
      <w:outlineLvl w:val="2"/>
    </w:pPr>
    <w:rPr>
      <w:rFonts w:ascii="Arial" w:hAnsi="Arial" w:cs="Arial"/>
      <w:b/>
      <w:bCs/>
      <w:u w:val="single"/>
    </w:rPr>
  </w:style>
  <w:style w:type="paragraph" w:styleId="4">
    <w:name w:val="heading 4"/>
    <w:basedOn w:val="a"/>
    <w:next w:val="a"/>
    <w:link w:val="4Char"/>
    <w:uiPriority w:val="99"/>
    <w:qFormat/>
    <w:rsid w:val="00CD76C8"/>
    <w:pPr>
      <w:keepNext/>
      <w:outlineLvl w:val="3"/>
    </w:pPr>
    <w:rPr>
      <w:rFonts w:ascii="Arial" w:hAnsi="Arial" w:cs="Arial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9"/>
    <w:qFormat/>
    <w:rsid w:val="00CD76C8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Char"/>
    <w:uiPriority w:val="99"/>
    <w:qFormat/>
    <w:rsid w:val="00CD76C8"/>
    <w:pPr>
      <w:keepNext/>
      <w:jc w:val="center"/>
      <w:outlineLvl w:val="5"/>
    </w:pPr>
    <w:rPr>
      <w:rFonts w:ascii="Arial" w:hAnsi="Arial" w:cs="Arial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Char"/>
    <w:uiPriority w:val="99"/>
    <w:qFormat/>
    <w:rsid w:val="00CD76C8"/>
    <w:pPr>
      <w:keepNext/>
      <w:ind w:left="1080" w:firstLine="180"/>
      <w:jc w:val="both"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link w:val="8Char"/>
    <w:uiPriority w:val="99"/>
    <w:qFormat/>
    <w:rsid w:val="00CD76C8"/>
    <w:pPr>
      <w:keepNext/>
      <w:ind w:left="216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9"/>
    <w:qFormat/>
    <w:rsid w:val="00CD76C8"/>
    <w:pPr>
      <w:keepNext/>
      <w:ind w:left="4320" w:firstLine="72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rsid w:val="00CD76C8"/>
    <w:rPr>
      <w:rFonts w:ascii="Arial" w:hAnsi="Arial" w:cs="Arial"/>
      <w:b/>
      <w:bCs/>
      <w:sz w:val="24"/>
      <w:szCs w:val="24"/>
      <w:lang w:eastAsia="el-GR"/>
    </w:rPr>
  </w:style>
  <w:style w:type="character" w:customStyle="1" w:styleId="2Char">
    <w:name w:val="Επικεφαλίδα 2 Char"/>
    <w:link w:val="2"/>
    <w:uiPriority w:val="99"/>
    <w:rsid w:val="00CD76C8"/>
    <w:rPr>
      <w:rFonts w:ascii="Arial" w:hAnsi="Arial" w:cs="Arial"/>
      <w:b/>
      <w:bCs/>
      <w:sz w:val="36"/>
      <w:szCs w:val="36"/>
      <w:lang w:eastAsia="el-GR"/>
    </w:rPr>
  </w:style>
  <w:style w:type="character" w:customStyle="1" w:styleId="3Char">
    <w:name w:val="Επικεφαλίδα 3 Char"/>
    <w:link w:val="3"/>
    <w:uiPriority w:val="99"/>
    <w:rsid w:val="00CD76C8"/>
    <w:rPr>
      <w:rFonts w:ascii="Arial" w:hAnsi="Arial" w:cs="Arial"/>
      <w:b/>
      <w:bCs/>
      <w:sz w:val="24"/>
      <w:szCs w:val="24"/>
      <w:u w:val="single"/>
      <w:lang w:eastAsia="el-GR"/>
    </w:rPr>
  </w:style>
  <w:style w:type="character" w:customStyle="1" w:styleId="4Char">
    <w:name w:val="Επικεφαλίδα 4 Char"/>
    <w:link w:val="4"/>
    <w:uiPriority w:val="99"/>
    <w:rsid w:val="00CD76C8"/>
    <w:rPr>
      <w:rFonts w:ascii="Arial" w:hAnsi="Arial" w:cs="Arial"/>
      <w:b/>
      <w:bCs/>
      <w:sz w:val="32"/>
      <w:szCs w:val="32"/>
      <w:lang w:eastAsia="el-GR"/>
    </w:rPr>
  </w:style>
  <w:style w:type="character" w:customStyle="1" w:styleId="5Char">
    <w:name w:val="Επικεφαλίδα 5 Char"/>
    <w:link w:val="5"/>
    <w:uiPriority w:val="99"/>
    <w:rsid w:val="00CD76C8"/>
    <w:rPr>
      <w:rFonts w:ascii="Arial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link w:val="6"/>
    <w:uiPriority w:val="99"/>
    <w:rsid w:val="00CD76C8"/>
    <w:rPr>
      <w:rFonts w:ascii="Arial" w:hAnsi="Arial" w:cs="Arial"/>
      <w:b/>
      <w:bCs/>
      <w:sz w:val="32"/>
      <w:szCs w:val="32"/>
      <w:u w:val="single"/>
      <w:lang w:eastAsia="el-GR"/>
    </w:rPr>
  </w:style>
  <w:style w:type="character" w:customStyle="1" w:styleId="7Char">
    <w:name w:val="Επικεφαλίδα 7 Char"/>
    <w:link w:val="7"/>
    <w:uiPriority w:val="99"/>
    <w:rsid w:val="00CD76C8"/>
    <w:rPr>
      <w:rFonts w:ascii="Arial" w:hAnsi="Arial" w:cs="Arial"/>
      <w:b/>
      <w:bCs/>
      <w:sz w:val="24"/>
      <w:szCs w:val="24"/>
      <w:lang w:eastAsia="el-GR"/>
    </w:rPr>
  </w:style>
  <w:style w:type="character" w:customStyle="1" w:styleId="8Char">
    <w:name w:val="Επικεφαλίδα 8 Char"/>
    <w:link w:val="8"/>
    <w:uiPriority w:val="99"/>
    <w:rsid w:val="00CD76C8"/>
    <w:rPr>
      <w:b/>
      <w:bCs/>
      <w:sz w:val="24"/>
      <w:szCs w:val="24"/>
      <w:lang w:eastAsia="el-GR"/>
    </w:rPr>
  </w:style>
  <w:style w:type="character" w:customStyle="1" w:styleId="9Char">
    <w:name w:val="Επικεφαλίδα 9 Char"/>
    <w:link w:val="9"/>
    <w:uiPriority w:val="99"/>
    <w:rsid w:val="00CD76C8"/>
    <w:rPr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D76C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C09B1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semiHidden/>
    <w:unhideWhenUsed/>
    <w:rsid w:val="00BC0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motikes.ekloges@ypes.gr" TargetMode="External"/><Relationship Id="rId5" Type="http://schemas.openxmlformats.org/officeDocument/2006/relationships/hyperlink" Target="mailto:candidates-support@ypes.gr" TargetMode="External"/><Relationship Id="rId4" Type="http://schemas.openxmlformats.org/officeDocument/2006/relationships/hyperlink" Target="https://www.ypes.gr/apokentromeni-dioikisi-aytodioikisi/thesmika-themata-organosis-kai-leitourgias-dimon/thth-organosisleitourgiasdimon-dimotikes-ekloges/cat-faqs--dimotikes-kai-perifereiakes-eklog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Pentelis</dc:creator>
  <cp:keywords/>
  <dc:description/>
  <cp:lastModifiedBy>Dimos Pentelis</cp:lastModifiedBy>
  <cp:revision>2</cp:revision>
  <dcterms:created xsi:type="dcterms:W3CDTF">2023-08-24T03:57:00Z</dcterms:created>
  <dcterms:modified xsi:type="dcterms:W3CDTF">2023-08-24T04:01:00Z</dcterms:modified>
</cp:coreProperties>
</file>