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1" w:type="dxa"/>
        <w:tblCellMar>
          <w:left w:w="10" w:type="dxa"/>
          <w:right w:w="10" w:type="dxa"/>
        </w:tblCellMar>
        <w:tblLook w:val="0000" w:firstRow="0" w:lastRow="0" w:firstColumn="0" w:lastColumn="0" w:noHBand="0" w:noVBand="0"/>
      </w:tblPr>
      <w:tblGrid>
        <w:gridCol w:w="3539"/>
        <w:gridCol w:w="4676"/>
      </w:tblGrid>
      <w:tr w:rsidR="008D0D7B" w14:paraId="53E65733" w14:textId="77777777">
        <w:tc>
          <w:tcPr>
            <w:tcW w:w="4470" w:type="dxa"/>
            <w:tcBorders>
              <w:top w:val="single" w:sz="0" w:space="0" w:color="000000"/>
              <w:left w:val="single" w:sz="0" w:space="0" w:color="000000"/>
              <w:bottom w:val="single" w:sz="0" w:space="0" w:color="000000"/>
              <w:right w:val="single" w:sz="0" w:space="0" w:color="000000"/>
            </w:tcBorders>
            <w:shd w:val="clear" w:color="000000" w:fill="FFFFFF"/>
            <w:tcMar>
              <w:left w:w="102" w:type="dxa"/>
              <w:right w:w="102" w:type="dxa"/>
            </w:tcMar>
            <w:vAlign w:val="bottom"/>
          </w:tcPr>
          <w:p w14:paraId="03FC3542" w14:textId="77777777" w:rsidR="008D0D7B" w:rsidRDefault="00000000">
            <w:pPr>
              <w:spacing w:after="72" w:line="240" w:lineRule="auto"/>
              <w:rPr>
                <w:rFonts w:ascii="Arial" w:eastAsia="Arial" w:hAnsi="Arial" w:cs="Arial"/>
                <w:color w:val="000000"/>
              </w:rPr>
            </w:pPr>
            <w:r>
              <w:object w:dxaOrig="1009" w:dyaOrig="875" w14:anchorId="69B3BA3D">
                <v:rect id="rectole0000000000" o:spid="_x0000_i1025" style="width:50.25pt;height:43.5pt" o:ole="" o:preferrelative="t" stroked="f">
                  <v:imagedata r:id="rId4" o:title=""/>
                </v:rect>
                <o:OLEObject Type="Embed" ProgID="StaticMetafile" ShapeID="rectole0000000000" DrawAspect="Content" ObjectID="_1794998129" r:id="rId5"/>
              </w:object>
            </w:r>
          </w:p>
          <w:p w14:paraId="7D93C99D" w14:textId="77777777" w:rsidR="008D0D7B" w:rsidRDefault="00000000">
            <w:pPr>
              <w:spacing w:after="137" w:line="240" w:lineRule="auto"/>
              <w:ind w:left="17"/>
              <w:rPr>
                <w:rFonts w:ascii="Arial" w:eastAsia="Arial" w:hAnsi="Arial" w:cs="Arial"/>
                <w:color w:val="000000"/>
              </w:rPr>
            </w:pPr>
            <w:r>
              <w:rPr>
                <w:rFonts w:ascii="Arial" w:eastAsia="Arial" w:hAnsi="Arial" w:cs="Arial"/>
                <w:color w:val="000000"/>
              </w:rPr>
              <w:t xml:space="preserve">ΕΛΛΗΝΙΚΗ ΔΗΜΟΚΡΑΤΙΑ </w:t>
            </w:r>
          </w:p>
          <w:p w14:paraId="29AA856C" w14:textId="77777777" w:rsidR="008D0D7B" w:rsidRDefault="00000000">
            <w:pPr>
              <w:spacing w:after="134" w:line="240" w:lineRule="auto"/>
              <w:ind w:left="17"/>
              <w:rPr>
                <w:rFonts w:ascii="Arial" w:eastAsia="Arial" w:hAnsi="Arial" w:cs="Arial"/>
                <w:color w:val="000000"/>
              </w:rPr>
            </w:pPr>
            <w:r>
              <w:rPr>
                <w:rFonts w:ascii="Arial" w:eastAsia="Arial" w:hAnsi="Arial" w:cs="Arial"/>
                <w:color w:val="000000"/>
              </w:rPr>
              <w:t xml:space="preserve">ΝΟΜΟΣ ΑΤΤΙΚΗΣ </w:t>
            </w:r>
          </w:p>
          <w:p w14:paraId="0DCD3D9B" w14:textId="77777777" w:rsidR="008D0D7B" w:rsidRDefault="00000000">
            <w:pPr>
              <w:spacing w:after="137" w:line="240" w:lineRule="auto"/>
              <w:ind w:left="17"/>
            </w:pPr>
            <w:r>
              <w:rPr>
                <w:rFonts w:ascii="Arial" w:eastAsia="Arial" w:hAnsi="Arial" w:cs="Arial"/>
                <w:color w:val="000000"/>
              </w:rPr>
              <w:t>ΔΗΜΟΣ ΠΕΝΤΕΛΗΣ</w:t>
            </w:r>
          </w:p>
        </w:tc>
        <w:tc>
          <w:tcPr>
            <w:tcW w:w="5386" w:type="dxa"/>
            <w:tcBorders>
              <w:top w:val="single" w:sz="0" w:space="0" w:color="000000"/>
              <w:left w:val="single" w:sz="0" w:space="0" w:color="000000"/>
              <w:bottom w:val="single" w:sz="0" w:space="0" w:color="000000"/>
              <w:right w:val="single" w:sz="0" w:space="0" w:color="000000"/>
            </w:tcBorders>
            <w:shd w:val="clear" w:color="000000" w:fill="FFFFFF"/>
            <w:tcMar>
              <w:left w:w="102" w:type="dxa"/>
              <w:right w:w="102" w:type="dxa"/>
            </w:tcMar>
          </w:tcPr>
          <w:p w14:paraId="15C10DB9" w14:textId="77777777" w:rsidR="008D0D7B" w:rsidRDefault="008D0D7B">
            <w:pPr>
              <w:spacing w:after="135" w:line="240" w:lineRule="auto"/>
              <w:ind w:left="17"/>
              <w:rPr>
                <w:rFonts w:ascii="Arial" w:eastAsia="Arial" w:hAnsi="Arial" w:cs="Arial"/>
                <w:color w:val="000000"/>
              </w:rPr>
            </w:pPr>
          </w:p>
          <w:p w14:paraId="2A381E57" w14:textId="77777777" w:rsidR="008D0D7B" w:rsidRDefault="008D0D7B">
            <w:pPr>
              <w:spacing w:after="137" w:line="240" w:lineRule="auto"/>
              <w:ind w:left="17"/>
              <w:rPr>
                <w:rFonts w:ascii="Arial" w:eastAsia="Arial" w:hAnsi="Arial" w:cs="Arial"/>
                <w:color w:val="000000"/>
              </w:rPr>
            </w:pPr>
          </w:p>
          <w:p w14:paraId="45F0C8EC" w14:textId="77777777" w:rsidR="008D0D7B" w:rsidRDefault="008D0D7B">
            <w:pPr>
              <w:spacing w:after="135" w:line="240" w:lineRule="auto"/>
              <w:ind w:left="2035"/>
              <w:rPr>
                <w:rFonts w:ascii="Arial" w:eastAsia="Arial" w:hAnsi="Arial" w:cs="Arial"/>
                <w:color w:val="000000"/>
              </w:rPr>
            </w:pPr>
          </w:p>
          <w:p w14:paraId="4158CCFE" w14:textId="77777777" w:rsidR="008D0D7B" w:rsidRDefault="00000000">
            <w:pPr>
              <w:spacing w:after="135" w:line="240" w:lineRule="auto"/>
              <w:ind w:left="2035"/>
              <w:rPr>
                <w:rFonts w:ascii="Arial" w:eastAsia="Arial" w:hAnsi="Arial" w:cs="Arial"/>
                <w:color w:val="000000"/>
              </w:rPr>
            </w:pPr>
            <w:r>
              <w:rPr>
                <w:rFonts w:ascii="Arial" w:eastAsia="Arial" w:hAnsi="Arial" w:cs="Arial"/>
                <w:color w:val="000000"/>
              </w:rPr>
              <w:t>Μελίσσια 6/12/2024</w:t>
            </w:r>
          </w:p>
          <w:p w14:paraId="06BCFC27" w14:textId="77777777" w:rsidR="008D0D7B" w:rsidRDefault="00000000">
            <w:pPr>
              <w:spacing w:after="135" w:line="240" w:lineRule="auto"/>
              <w:ind w:left="2035"/>
              <w:rPr>
                <w:rFonts w:ascii="Arial" w:eastAsia="Arial" w:hAnsi="Arial" w:cs="Arial"/>
                <w:color w:val="000000"/>
              </w:rPr>
            </w:pPr>
            <w:r>
              <w:rPr>
                <w:rFonts w:ascii="Arial" w:eastAsia="Arial" w:hAnsi="Arial" w:cs="Arial"/>
                <w:color w:val="000000"/>
              </w:rPr>
              <w:t>Αρ.Σχεδ: 25314</w:t>
            </w:r>
          </w:p>
          <w:p w14:paraId="1B220969" w14:textId="77777777" w:rsidR="008D0D7B" w:rsidRDefault="00000000">
            <w:pPr>
              <w:tabs>
                <w:tab w:val="center" w:pos="1615"/>
                <w:tab w:val="center" w:pos="2783"/>
              </w:tabs>
              <w:spacing w:after="143" w:line="240" w:lineRule="auto"/>
              <w:ind w:left="2035"/>
              <w:rPr>
                <w:rFonts w:ascii="Arial" w:eastAsia="Arial" w:hAnsi="Arial" w:cs="Arial"/>
                <w:color w:val="000000"/>
              </w:rPr>
            </w:pPr>
            <w:r>
              <w:rPr>
                <w:rFonts w:ascii="Arial" w:eastAsia="Arial" w:hAnsi="Arial" w:cs="Arial"/>
                <w:color w:val="000000"/>
              </w:rPr>
              <w:t>Αρ. Πρωτ: 7047</w:t>
            </w:r>
          </w:p>
          <w:p w14:paraId="03CFBF30" w14:textId="77777777" w:rsidR="008D0D7B" w:rsidRDefault="008D0D7B">
            <w:pPr>
              <w:spacing w:after="0" w:line="240" w:lineRule="auto"/>
            </w:pPr>
          </w:p>
        </w:tc>
      </w:tr>
    </w:tbl>
    <w:p w14:paraId="46AC134C" w14:textId="77777777" w:rsidR="008D0D7B" w:rsidRDefault="008D0D7B">
      <w:pPr>
        <w:spacing w:after="216" w:line="259" w:lineRule="auto"/>
        <w:rPr>
          <w:rFonts w:ascii="Arial" w:eastAsia="Arial" w:hAnsi="Arial" w:cs="Arial"/>
          <w:color w:val="000000"/>
        </w:rPr>
      </w:pPr>
    </w:p>
    <w:p w14:paraId="526D274B" w14:textId="77777777" w:rsidR="008D0D7B" w:rsidRDefault="00000000">
      <w:pPr>
        <w:spacing w:after="195" w:line="259" w:lineRule="auto"/>
        <w:ind w:left="10" w:right="61" w:hanging="10"/>
        <w:jc w:val="center"/>
        <w:rPr>
          <w:rFonts w:ascii="Calibri" w:eastAsia="Calibri" w:hAnsi="Calibri" w:cs="Calibri"/>
          <w:b/>
          <w:color w:val="000000"/>
        </w:rPr>
      </w:pPr>
      <w:r>
        <w:rPr>
          <w:rFonts w:ascii="Calibri" w:eastAsia="Calibri" w:hAnsi="Calibri" w:cs="Calibri"/>
          <w:b/>
          <w:color w:val="000000"/>
          <w:u w:val="single"/>
        </w:rPr>
        <w:t xml:space="preserve">ΔΙΑΚΗΡΥΞΗ </w:t>
      </w:r>
    </w:p>
    <w:p w14:paraId="40895C89" w14:textId="77777777" w:rsidR="008D0D7B" w:rsidRDefault="00000000">
      <w:pPr>
        <w:spacing w:after="216" w:line="259" w:lineRule="auto"/>
        <w:ind w:left="10" w:right="59" w:hanging="10"/>
        <w:jc w:val="center"/>
        <w:rPr>
          <w:rFonts w:ascii="Calibri" w:eastAsia="Calibri" w:hAnsi="Calibri" w:cs="Calibri"/>
          <w:b/>
          <w:color w:val="000000"/>
        </w:rPr>
      </w:pPr>
      <w:r>
        <w:rPr>
          <w:rFonts w:ascii="Calibri" w:eastAsia="Calibri" w:hAnsi="Calibri" w:cs="Calibri"/>
          <w:b/>
          <w:color w:val="000000"/>
          <w:u w:val="single"/>
        </w:rPr>
        <w:t>ΔΗΜΟΠΡΑΣΙΑ ΕKΜΙΣΘΩΣΗΣ ΑΘΛΗΤΙΚΩΝ ΕΓΚΑΤΑΣΤΑΣΕΩΝ</w:t>
      </w:r>
    </w:p>
    <w:p w14:paraId="70AFCA02" w14:textId="77777777" w:rsidR="008D0D7B" w:rsidRDefault="00000000">
      <w:pPr>
        <w:spacing w:after="0" w:line="248" w:lineRule="auto"/>
        <w:ind w:right="64" w:firstLine="720"/>
        <w:jc w:val="both"/>
        <w:rPr>
          <w:rFonts w:ascii="Calibri" w:eastAsia="Calibri" w:hAnsi="Calibri" w:cs="Calibri"/>
        </w:rPr>
      </w:pPr>
      <w:r>
        <w:rPr>
          <w:rFonts w:ascii="Calibri" w:eastAsia="Calibri" w:hAnsi="Calibri" w:cs="Calibri"/>
        </w:rPr>
        <w:t xml:space="preserve">Ο Δήμος Πεντέλης προκηρύσσει ανοικτό πλειοδοτικό διαγωνισμό με ανοικτές προσφορές για την εκμίσθωση τεσσάρων (4) γηπέδων τένις  τα οποία βρίσκονται στο πάρκο Μοσχοπόλεως επί της οδού Μοσχοπόλεως στην Δ.Κ Μελισσίων Δήμου Πεντέλης. </w:t>
      </w:r>
    </w:p>
    <w:p w14:paraId="22E5B18E" w14:textId="77777777" w:rsidR="008D0D7B" w:rsidRDefault="008D0D7B">
      <w:pPr>
        <w:spacing w:after="0" w:line="248" w:lineRule="auto"/>
        <w:ind w:right="64"/>
        <w:jc w:val="both"/>
        <w:rPr>
          <w:rFonts w:ascii="Calibri" w:eastAsia="Calibri" w:hAnsi="Calibri" w:cs="Calibri"/>
        </w:rPr>
      </w:pPr>
    </w:p>
    <w:p w14:paraId="60D94DC1" w14:textId="77777777" w:rsidR="008D0D7B" w:rsidRDefault="00000000">
      <w:pPr>
        <w:spacing w:after="0" w:line="248" w:lineRule="auto"/>
        <w:ind w:right="64"/>
        <w:jc w:val="both"/>
        <w:rPr>
          <w:rFonts w:ascii="Calibri" w:eastAsia="Calibri" w:hAnsi="Calibri" w:cs="Calibri"/>
        </w:rPr>
      </w:pPr>
      <w:r>
        <w:rPr>
          <w:rFonts w:ascii="Calibri" w:eastAsia="Calibri" w:hAnsi="Calibri" w:cs="Calibri"/>
        </w:rPr>
        <w:t>Με την υπ’αριθμ.156/2024 απόφαση του Δημοτικού Συμβουλίου καθορίστηκαν οι όροι:</w:t>
      </w:r>
    </w:p>
    <w:p w14:paraId="0B88D5A9" w14:textId="77777777" w:rsidR="008D0D7B" w:rsidRDefault="008D0D7B">
      <w:pPr>
        <w:spacing w:after="0" w:line="248" w:lineRule="auto"/>
        <w:ind w:right="64"/>
        <w:jc w:val="both"/>
        <w:rPr>
          <w:rFonts w:ascii="Calibri" w:eastAsia="Calibri" w:hAnsi="Calibri" w:cs="Calibri"/>
        </w:rPr>
      </w:pPr>
    </w:p>
    <w:p w14:paraId="1B796121" w14:textId="77777777" w:rsidR="008D0D7B" w:rsidRDefault="00000000">
      <w:pPr>
        <w:spacing w:after="195" w:line="259" w:lineRule="auto"/>
        <w:ind w:right="61" w:hanging="10"/>
        <w:rPr>
          <w:rFonts w:ascii="Calibri" w:eastAsia="Calibri" w:hAnsi="Calibri" w:cs="Calibri"/>
          <w:b/>
          <w:color w:val="000000"/>
        </w:rPr>
      </w:pPr>
      <w:r>
        <w:rPr>
          <w:rFonts w:ascii="Calibri" w:eastAsia="Calibri" w:hAnsi="Calibri" w:cs="Calibri"/>
          <w:b/>
          <w:color w:val="000000"/>
          <w:u w:val="single"/>
        </w:rPr>
        <w:t>Περιγραφή και θέση των μισθίων</w:t>
      </w:r>
    </w:p>
    <w:p w14:paraId="1A8FF353" w14:textId="77777777" w:rsidR="008D0D7B" w:rsidRDefault="00000000">
      <w:pPr>
        <w:spacing w:before="120" w:after="120" w:line="259" w:lineRule="auto"/>
        <w:ind w:right="64" w:firstLine="720"/>
        <w:jc w:val="both"/>
        <w:rPr>
          <w:rFonts w:ascii="Calibri" w:eastAsia="Calibri" w:hAnsi="Calibri" w:cs="Calibri"/>
        </w:rPr>
      </w:pPr>
      <w:r>
        <w:rPr>
          <w:rFonts w:ascii="Calibri" w:eastAsia="Calibri" w:hAnsi="Calibri" w:cs="Calibri"/>
        </w:rPr>
        <w:t xml:space="preserve">Τρία (3) γήπεδα τένις στο πάρκο Μοσχοπόλεως επί της οδού Μοσχοπόλεως στην Δ.Κ Μελισσίων Δήμου Πεντέλης, επιστρωμένου του αγωνιστικού τους χώρου με ακρυλικό ελαστοσυνθετικό τάπητα και περιφραγμένα με βαρύ συρματόπλεγμα. </w:t>
      </w:r>
    </w:p>
    <w:p w14:paraId="1F7683CE" w14:textId="77777777" w:rsidR="008D0D7B" w:rsidRDefault="00000000">
      <w:pPr>
        <w:spacing w:before="120" w:after="120" w:line="259" w:lineRule="auto"/>
        <w:ind w:right="64" w:hanging="10"/>
        <w:jc w:val="both"/>
        <w:rPr>
          <w:rFonts w:ascii="Calibri" w:eastAsia="Calibri" w:hAnsi="Calibri" w:cs="Calibri"/>
        </w:rPr>
      </w:pPr>
      <w:r>
        <w:rPr>
          <w:rFonts w:ascii="Calibri" w:eastAsia="Calibri" w:hAnsi="Calibri" w:cs="Calibri"/>
        </w:rPr>
        <w:t xml:space="preserve">Οι ώρες που θα διατίθενται προς μίσθωση τα 1,2,3 γήπεδα τένις είναι οι παρακάτω: </w:t>
      </w:r>
    </w:p>
    <w:p w14:paraId="20AB48B5" w14:textId="77777777" w:rsidR="008D0D7B" w:rsidRDefault="00000000">
      <w:pPr>
        <w:spacing w:before="120" w:after="120" w:line="259" w:lineRule="auto"/>
        <w:ind w:right="64" w:hanging="10"/>
        <w:jc w:val="both"/>
        <w:rPr>
          <w:rFonts w:ascii="Calibri" w:eastAsia="Calibri" w:hAnsi="Calibri" w:cs="Calibri"/>
        </w:rPr>
      </w:pPr>
      <w:r>
        <w:rPr>
          <w:rFonts w:ascii="Calibri" w:eastAsia="Calibri" w:hAnsi="Calibri" w:cs="Calibri"/>
        </w:rPr>
        <w:t xml:space="preserve">(α) Πρωινές ώρες Τρίτη και Πέμπτη από 09:00 -14:00 </w:t>
      </w:r>
    </w:p>
    <w:p w14:paraId="66111D8B" w14:textId="77777777" w:rsidR="008D0D7B" w:rsidRDefault="00000000">
      <w:pPr>
        <w:spacing w:before="120" w:after="120" w:line="259" w:lineRule="auto"/>
        <w:ind w:right="64" w:hanging="10"/>
        <w:jc w:val="both"/>
        <w:rPr>
          <w:rFonts w:ascii="Calibri" w:eastAsia="Calibri" w:hAnsi="Calibri" w:cs="Calibri"/>
          <w:color w:val="000000"/>
        </w:rPr>
      </w:pPr>
      <w:r>
        <w:rPr>
          <w:rFonts w:ascii="Calibri" w:eastAsia="Calibri" w:hAnsi="Calibri" w:cs="Calibri"/>
          <w:color w:val="000000"/>
        </w:rPr>
        <w:t xml:space="preserve">(β) Πρωινές ώρες Σάββατο, Κυριακή και αργίες από 09.00-14.00 </w:t>
      </w:r>
    </w:p>
    <w:p w14:paraId="39A75CE0" w14:textId="77777777" w:rsidR="008D0D7B" w:rsidRDefault="00000000">
      <w:pPr>
        <w:spacing w:before="120" w:after="120" w:line="259" w:lineRule="auto"/>
        <w:ind w:right="64" w:hanging="10"/>
        <w:jc w:val="both"/>
        <w:rPr>
          <w:rFonts w:ascii="Calibri" w:eastAsia="Calibri" w:hAnsi="Calibri" w:cs="Calibri"/>
          <w:color w:val="000000"/>
        </w:rPr>
      </w:pPr>
      <w:r>
        <w:rPr>
          <w:rFonts w:ascii="Calibri" w:eastAsia="Calibri" w:hAnsi="Calibri" w:cs="Calibri"/>
          <w:color w:val="000000"/>
        </w:rPr>
        <w:t xml:space="preserve">(γ) Απογευματινές / βραδινές ώρες Δευτέρα έως Παρασκευή από 17.00-22.00 </w:t>
      </w:r>
    </w:p>
    <w:p w14:paraId="64A2CF1F" w14:textId="77777777" w:rsidR="008D0D7B" w:rsidRDefault="00000000">
      <w:pPr>
        <w:spacing w:before="120" w:after="120" w:line="259" w:lineRule="auto"/>
        <w:ind w:right="64" w:hanging="10"/>
        <w:jc w:val="both"/>
        <w:rPr>
          <w:rFonts w:ascii="Calibri" w:eastAsia="Calibri" w:hAnsi="Calibri" w:cs="Calibri"/>
          <w:color w:val="000000"/>
        </w:rPr>
      </w:pPr>
      <w:r>
        <w:rPr>
          <w:rFonts w:ascii="Calibri" w:eastAsia="Calibri" w:hAnsi="Calibri" w:cs="Calibri"/>
          <w:color w:val="000000"/>
        </w:rPr>
        <w:t xml:space="preserve">(δ) Απογευματινές / βραδινές ώρες Σάββατο, Κυριακή και αργίες από 17.00-22.00 </w:t>
      </w:r>
    </w:p>
    <w:p w14:paraId="54F0B89E" w14:textId="77777777" w:rsidR="008D0D7B" w:rsidRDefault="00000000">
      <w:pPr>
        <w:spacing w:before="120" w:after="120" w:line="259" w:lineRule="auto"/>
        <w:ind w:right="64" w:hanging="10"/>
        <w:jc w:val="both"/>
        <w:rPr>
          <w:rFonts w:ascii="Calibri" w:eastAsia="Calibri" w:hAnsi="Calibri" w:cs="Calibri"/>
          <w:b/>
        </w:rPr>
      </w:pPr>
      <w:r>
        <w:rPr>
          <w:rFonts w:ascii="Calibri" w:eastAsia="Calibri" w:hAnsi="Calibri" w:cs="Calibri"/>
          <w:b/>
        </w:rPr>
        <w:t>Οι ώρες που θα διατίθενται προς μίσθωση το τέταρτο (4</w:t>
      </w:r>
      <w:r>
        <w:rPr>
          <w:rFonts w:ascii="Calibri" w:eastAsia="Calibri" w:hAnsi="Calibri" w:cs="Calibri"/>
          <w:b/>
          <w:vertAlign w:val="superscript"/>
        </w:rPr>
        <w:t>ο</w:t>
      </w:r>
      <w:r>
        <w:rPr>
          <w:rFonts w:ascii="Calibri" w:eastAsia="Calibri" w:hAnsi="Calibri" w:cs="Calibri"/>
          <w:b/>
        </w:rPr>
        <w:t xml:space="preserve">) γήπεδο τένις είναι οι παρακάτω: </w:t>
      </w:r>
    </w:p>
    <w:p w14:paraId="31E775DE" w14:textId="77777777" w:rsidR="008D0D7B" w:rsidRDefault="00000000">
      <w:pPr>
        <w:spacing w:before="120" w:after="120" w:line="259" w:lineRule="auto"/>
        <w:ind w:right="64" w:hanging="10"/>
        <w:jc w:val="both"/>
        <w:rPr>
          <w:rFonts w:ascii="Calibri" w:eastAsia="Calibri" w:hAnsi="Calibri" w:cs="Calibri"/>
          <w:color w:val="000000"/>
        </w:rPr>
      </w:pPr>
      <w:r>
        <w:rPr>
          <w:rFonts w:ascii="Calibri" w:eastAsia="Calibri" w:hAnsi="Calibri" w:cs="Calibri"/>
          <w:color w:val="000000"/>
        </w:rPr>
        <w:t>(στ) Πρωινές ώρες Σάββατο, Κυριακή και αργίες από 12.00-15.00</w:t>
      </w:r>
    </w:p>
    <w:p w14:paraId="17A191C7" w14:textId="77777777" w:rsidR="008D0D7B" w:rsidRDefault="00000000">
      <w:pPr>
        <w:spacing w:before="120" w:after="120" w:line="259" w:lineRule="auto"/>
        <w:ind w:right="64" w:hanging="10"/>
        <w:jc w:val="both"/>
        <w:rPr>
          <w:rFonts w:ascii="Calibri" w:eastAsia="Calibri" w:hAnsi="Calibri" w:cs="Calibri"/>
          <w:color w:val="000000"/>
        </w:rPr>
      </w:pPr>
      <w:r>
        <w:rPr>
          <w:rFonts w:ascii="Calibri" w:eastAsia="Calibri" w:hAnsi="Calibri" w:cs="Calibri"/>
          <w:color w:val="000000"/>
        </w:rPr>
        <w:t xml:space="preserve">(ζ) Απογευματινές / βραδινές ώρες Σάββατο, Κυριακή και αργίες από 19.00-21.00 </w:t>
      </w:r>
    </w:p>
    <w:p w14:paraId="2C6247C0" w14:textId="77777777" w:rsidR="008D0D7B" w:rsidRDefault="00000000">
      <w:pPr>
        <w:spacing w:before="120" w:after="120" w:line="259" w:lineRule="auto"/>
        <w:ind w:right="64" w:hanging="10"/>
        <w:jc w:val="both"/>
        <w:rPr>
          <w:rFonts w:ascii="Calibri" w:eastAsia="Calibri" w:hAnsi="Calibri" w:cs="Calibri"/>
        </w:rPr>
      </w:pPr>
      <w:r>
        <w:rPr>
          <w:rFonts w:ascii="Calibri" w:eastAsia="Calibri" w:hAnsi="Calibri" w:cs="Calibri"/>
          <w:color w:val="000000"/>
        </w:rPr>
        <w:t xml:space="preserve">(η) Απογευματινές / βραδινές </w:t>
      </w:r>
      <w:r>
        <w:rPr>
          <w:rFonts w:ascii="Calibri" w:eastAsia="Calibri" w:hAnsi="Calibri" w:cs="Calibri"/>
        </w:rPr>
        <w:t>ώρες Τρίτη και Πέμπτη από 17:00 -22:00</w:t>
      </w:r>
    </w:p>
    <w:p w14:paraId="51675D07" w14:textId="77777777" w:rsidR="008D0D7B" w:rsidRDefault="00000000">
      <w:pPr>
        <w:spacing w:after="0" w:line="248" w:lineRule="auto"/>
        <w:ind w:right="62" w:firstLine="720"/>
        <w:jc w:val="both"/>
        <w:rPr>
          <w:rFonts w:ascii="Arial" w:eastAsia="Arial" w:hAnsi="Arial" w:cs="Arial"/>
          <w:color w:val="000000"/>
        </w:rPr>
      </w:pPr>
      <w:r>
        <w:rPr>
          <w:rFonts w:ascii="Calibri" w:eastAsia="Calibri" w:hAnsi="Calibri" w:cs="Calibri"/>
          <w:color w:val="000000"/>
        </w:rPr>
        <w:t>Ο διαγωνισμός θα διεξαχθεί σύμφωνα με τις διατάξεις του ΠΔ 270/81, τις διατάξεις του Ν.3463/06 και τα οριζόμενα στο Ν.3852/2010</w:t>
      </w:r>
      <w:r>
        <w:rPr>
          <w:rFonts w:ascii="Arial" w:eastAsia="Arial" w:hAnsi="Arial" w:cs="Arial"/>
          <w:color w:val="000000"/>
        </w:rPr>
        <w:t>.</w:t>
      </w:r>
    </w:p>
    <w:p w14:paraId="0568ABF0" w14:textId="77777777" w:rsidR="008D0D7B" w:rsidRDefault="00000000">
      <w:pPr>
        <w:spacing w:after="0" w:line="240" w:lineRule="auto"/>
        <w:ind w:firstLine="720"/>
        <w:jc w:val="both"/>
        <w:rPr>
          <w:rFonts w:ascii="Calibri" w:eastAsia="Calibri" w:hAnsi="Calibri" w:cs="Calibri"/>
        </w:rPr>
      </w:pPr>
      <w:r>
        <w:rPr>
          <w:rFonts w:ascii="Calibri" w:eastAsia="Calibri" w:hAnsi="Calibri" w:cs="Calibri"/>
        </w:rPr>
        <w:t xml:space="preserve">Το ελάχιστο όριο πρώτης προσφοράς ορίζεται στο ποσό των τεσσάρων χιλιάδων οκτακοσίων δέκα (4.810,00€) (συμπεριλαμβανομένου του χαρτοσήμου) και </w:t>
      </w:r>
      <w:r>
        <w:rPr>
          <w:rFonts w:ascii="Calibri" w:eastAsia="Calibri" w:hAnsi="Calibri" w:cs="Calibri"/>
        </w:rPr>
        <w:lastRenderedPageBreak/>
        <w:t xml:space="preserve">η διάρκεια μίσθωσης ορίζεται στα τρία(3) έτη, </w:t>
      </w:r>
      <w:r>
        <w:rPr>
          <w:rFonts w:ascii="Calibri" w:eastAsia="Calibri" w:hAnsi="Calibri" w:cs="Calibri"/>
          <w:color w:val="00000A"/>
        </w:rPr>
        <w:t>με δυνατότητα ανανέωσης ένα (1) έτος μετά από συμφωνία των δύο μερών.</w:t>
      </w:r>
    </w:p>
    <w:p w14:paraId="1B98DA3A" w14:textId="77777777" w:rsidR="008D0D7B" w:rsidRDefault="00000000">
      <w:pPr>
        <w:spacing w:before="100" w:after="100" w:line="240" w:lineRule="auto"/>
        <w:jc w:val="both"/>
        <w:rPr>
          <w:rFonts w:ascii="Calibri" w:eastAsia="Calibri" w:hAnsi="Calibri" w:cs="Calibri"/>
          <w:color w:val="00000A"/>
        </w:rPr>
      </w:pPr>
      <w:r>
        <w:rPr>
          <w:rFonts w:ascii="Calibri" w:eastAsia="Calibri" w:hAnsi="Calibri" w:cs="Calibri"/>
          <w:color w:val="00000A"/>
        </w:rPr>
        <w:t xml:space="preserve">           Για την συμμετοχή στη Δημοπρασία υποβάλλεται </w:t>
      </w:r>
      <w:r>
        <w:rPr>
          <w:rFonts w:ascii="Calibri" w:eastAsia="Calibri" w:hAnsi="Calibri" w:cs="Calibri"/>
        </w:rPr>
        <w:t>μαζί με τα υπόλοιπα δικαιολογητικά</w:t>
      </w:r>
      <w:r>
        <w:rPr>
          <w:rFonts w:ascii="Calibri" w:eastAsia="Calibri" w:hAnsi="Calibri" w:cs="Calibri"/>
          <w:color w:val="00000A"/>
        </w:rPr>
        <w:t xml:space="preserve">, έως την 12:00 μεσημβρινή της προηγούμενης ημέρας του διαγωνισμού, ως εγγύηση συμμετοχής εγγυητική επιστολή ύψους 2% [που αντιστοιχεί σε ποσό </w:t>
      </w:r>
      <w:r>
        <w:rPr>
          <w:rFonts w:ascii="Calibri" w:eastAsia="Calibri" w:hAnsi="Calibri" w:cs="Calibri"/>
        </w:rPr>
        <w:t>των τεσσάρων χιλιάδων οκτακοσίων δέκα ευρώ (4.810,00€)</w:t>
      </w:r>
      <w:r>
        <w:rPr>
          <w:rFonts w:ascii="Calibri" w:eastAsia="Calibri" w:hAnsi="Calibri" w:cs="Calibri"/>
          <w:color w:val="00000A"/>
        </w:rPr>
        <w:t>,  το οποίο προκύπτει από το τίμημα της αρχικής τιμής εκκίνησης δημοπρασίας (4.810€)  επί τη συνολική διάρκεια της μίσθωσης των τριών (3 έτη) αναγνωρισμένης Τράπεζας ή βεβαίωση του Ταμείου Παρακαταθηκών και Δανείων από αυτόν, που επιθυμεί να λάβει μέρος στη δημοπρασία,</w:t>
      </w:r>
      <w:r>
        <w:rPr>
          <w:rFonts w:ascii="Calibri" w:eastAsia="Calibri" w:hAnsi="Calibri" w:cs="Calibri"/>
        </w:rPr>
        <w:t xml:space="preserve"> με ισχύ τουλάχιστον έξι (6) μηνών.</w:t>
      </w:r>
    </w:p>
    <w:p w14:paraId="51F893D9" w14:textId="77777777" w:rsidR="008D0D7B" w:rsidRDefault="00000000">
      <w:pPr>
        <w:spacing w:before="100" w:after="100" w:line="240" w:lineRule="auto"/>
        <w:jc w:val="both"/>
        <w:rPr>
          <w:rFonts w:ascii="Calibri" w:eastAsia="Calibri" w:hAnsi="Calibri" w:cs="Calibri"/>
          <w:color w:val="00000A"/>
        </w:rPr>
      </w:pPr>
      <w:r>
        <w:rPr>
          <w:rFonts w:ascii="Calibri" w:eastAsia="Calibri" w:hAnsi="Calibri" w:cs="Calibri"/>
        </w:rPr>
        <w:t xml:space="preserve">      Οι όροι και οι προϋποθέσεις συμμετοχής στο διαγωνισμό καθορίζονται με την υπ’ αρ. 156/2024 Απόφαση Δημοτικού Συμβουλίου, η οποία μπορείτε να την αναζητήσετε στη ΔΙΑΥΓΕΙΑ, στο site του Δήμου Πεντέλης με αριθμό Α.Δ.Α. 90ΜΥΩΞ3-80Ω.</w:t>
      </w:r>
    </w:p>
    <w:p w14:paraId="484CCF30" w14:textId="65D067C9" w:rsidR="008D0D7B" w:rsidRDefault="00000000">
      <w:pPr>
        <w:tabs>
          <w:tab w:val="left" w:pos="284"/>
        </w:tabs>
        <w:spacing w:after="0" w:line="240" w:lineRule="auto"/>
        <w:jc w:val="both"/>
        <w:rPr>
          <w:rFonts w:ascii="Calibri" w:eastAsia="Calibri" w:hAnsi="Calibri" w:cs="Calibri"/>
          <w:u w:val="single"/>
        </w:rPr>
      </w:pPr>
      <w:r>
        <w:rPr>
          <w:rFonts w:ascii="Calibri" w:eastAsia="Calibri" w:hAnsi="Calibri" w:cs="Calibri"/>
        </w:rPr>
        <w:tab/>
        <w:t xml:space="preserve">  Όσοι επιθυμούν να συμμετάσχουν θα υποβάλλουν τα δικαιολογητικά που αναφέρονται στην υπ΄αριθμ.156/2024 απόφαση του Δημοτικού Συμβουλίου </w:t>
      </w:r>
      <w:r>
        <w:rPr>
          <w:rFonts w:ascii="Calibri" w:eastAsia="Calibri" w:hAnsi="Calibri" w:cs="Calibri"/>
          <w:color w:val="00000A"/>
        </w:rPr>
        <w:t>στο πρωτόκολλο του Δήμου Πεντέλης, την 1</w:t>
      </w:r>
      <w:r w:rsidR="00AB468C">
        <w:rPr>
          <w:rFonts w:ascii="Calibri" w:eastAsia="Calibri" w:hAnsi="Calibri" w:cs="Calibri"/>
          <w:color w:val="00000A"/>
        </w:rPr>
        <w:t>9</w:t>
      </w:r>
      <w:r>
        <w:rPr>
          <w:rFonts w:ascii="Calibri" w:eastAsia="Calibri" w:hAnsi="Calibri" w:cs="Calibri"/>
          <w:color w:val="00000A"/>
          <w:u w:val="single"/>
        </w:rPr>
        <w:t xml:space="preserve">/ 12 / 2024, ημέρα </w:t>
      </w:r>
      <w:r w:rsidR="00AB468C">
        <w:rPr>
          <w:rFonts w:ascii="Calibri" w:eastAsia="Calibri" w:hAnsi="Calibri" w:cs="Calibri"/>
          <w:color w:val="00000A"/>
          <w:u w:val="single"/>
        </w:rPr>
        <w:t>Πέμπτη</w:t>
      </w:r>
      <w:r>
        <w:rPr>
          <w:rFonts w:ascii="Calibri" w:eastAsia="Calibri" w:hAnsi="Calibri" w:cs="Calibri"/>
          <w:color w:val="00000A"/>
          <w:u w:val="single"/>
        </w:rPr>
        <w:t xml:space="preserve">, μέχρι την 12:00 μεσημβρινή, στο ισόγειο, επί της οδού </w:t>
      </w:r>
      <w:r>
        <w:rPr>
          <w:rFonts w:ascii="Calibri" w:eastAsia="Calibri" w:hAnsi="Calibri" w:cs="Calibri"/>
          <w:color w:val="000000"/>
          <w:u w:val="single"/>
        </w:rPr>
        <w:t>Καλαμβόκη 2</w:t>
      </w:r>
      <w:r>
        <w:rPr>
          <w:rFonts w:ascii="Calibri" w:eastAsia="Calibri" w:hAnsi="Calibri" w:cs="Calibri"/>
          <w:color w:val="000000"/>
          <w:u w:val="single"/>
          <w:vertAlign w:val="superscript"/>
        </w:rPr>
        <w:t>α</w:t>
      </w:r>
      <w:r>
        <w:rPr>
          <w:rFonts w:ascii="Calibri" w:eastAsia="Calibri" w:hAnsi="Calibri" w:cs="Calibri"/>
          <w:color w:val="000000"/>
          <w:u w:val="single"/>
        </w:rPr>
        <w:t xml:space="preserve"> Δ.Κ. Μελισσίων</w:t>
      </w:r>
      <w:r>
        <w:rPr>
          <w:rFonts w:ascii="Calibri" w:eastAsia="Calibri" w:hAnsi="Calibri" w:cs="Calibri"/>
          <w:color w:val="00000A"/>
          <w:u w:val="single"/>
        </w:rPr>
        <w:t xml:space="preserve"> Δήμου Πεντέλης</w:t>
      </w:r>
      <w:r>
        <w:rPr>
          <w:rFonts w:ascii="Calibri" w:eastAsia="Calibri" w:hAnsi="Calibri" w:cs="Calibri"/>
          <w:color w:val="00000A"/>
        </w:rPr>
        <w:t xml:space="preserve">. Και μετά από τον έλεγχο των δικαιολογητικών και ώρα 14:00 θα διεξαχθεί η δημοπρασία στο ισόγειο του Δημαρχείου Πεντέλης επί της οδού Καλαμβοκη 2α στα Μελίσισα. </w:t>
      </w:r>
    </w:p>
    <w:p w14:paraId="45B538BB" w14:textId="77777777" w:rsidR="008D0D7B" w:rsidRDefault="00000000">
      <w:pPr>
        <w:spacing w:after="28" w:line="240" w:lineRule="auto"/>
        <w:ind w:firstLine="494"/>
        <w:jc w:val="both"/>
        <w:rPr>
          <w:rFonts w:ascii="Calibri" w:eastAsia="Calibri" w:hAnsi="Calibri" w:cs="Calibri"/>
        </w:rPr>
      </w:pPr>
      <w:r>
        <w:rPr>
          <w:rFonts w:ascii="Calibri" w:eastAsia="Calibri" w:hAnsi="Calibri" w:cs="Calibri"/>
        </w:rPr>
        <w:t xml:space="preserve">Πληροφορίες, αιτήσεις συμμετοχής, αντίγραφα απόφασης με τους όρους και τις προϋποθέσεις, διατίθενται από τα γραφεία της διοικητικής υπηρεσίας του Τμήματος Πολιτισμού &amp; Αθλητισμού Δήμου Πεντέλης που βρίσκεται στο Δ.Α.Κ. Μελισσίων (Κολυμβητήριο) τις εργάσιμες ημέρες, από ώρα 09:00 – 14:00 (αρμόδια υπάλληλος: κα Παδιώτη Ιωάννα). </w:t>
      </w:r>
    </w:p>
    <w:p w14:paraId="544E4509" w14:textId="77777777" w:rsidR="008D0D7B" w:rsidRDefault="008D0D7B">
      <w:pPr>
        <w:spacing w:after="0" w:line="248" w:lineRule="auto"/>
        <w:ind w:right="62" w:hanging="10"/>
        <w:jc w:val="both"/>
        <w:rPr>
          <w:rFonts w:ascii="Arial" w:eastAsia="Arial" w:hAnsi="Arial" w:cs="Arial"/>
          <w:color w:val="000000"/>
        </w:rPr>
      </w:pPr>
    </w:p>
    <w:p w14:paraId="59BB41B6" w14:textId="77777777" w:rsidR="008D0D7B" w:rsidRDefault="008D0D7B">
      <w:pPr>
        <w:spacing w:after="11" w:line="248" w:lineRule="auto"/>
        <w:ind w:right="64"/>
        <w:jc w:val="both"/>
        <w:rPr>
          <w:rFonts w:ascii="Arial" w:eastAsia="Arial" w:hAnsi="Arial" w:cs="Arial"/>
          <w:color w:val="000000"/>
        </w:rPr>
      </w:pPr>
    </w:p>
    <w:p w14:paraId="7FD4BBFB" w14:textId="77777777" w:rsidR="008D0D7B" w:rsidRDefault="008D0D7B">
      <w:pPr>
        <w:spacing w:after="191" w:line="248" w:lineRule="auto"/>
        <w:ind w:right="64"/>
        <w:jc w:val="both"/>
        <w:rPr>
          <w:rFonts w:ascii="Arial" w:eastAsia="Arial" w:hAnsi="Arial" w:cs="Arial"/>
          <w:color w:val="000000"/>
          <w:u w:val="single"/>
        </w:rPr>
      </w:pPr>
    </w:p>
    <w:p w14:paraId="1F3C765C" w14:textId="77777777" w:rsidR="008D0D7B" w:rsidRDefault="00000000">
      <w:pPr>
        <w:spacing w:after="191" w:line="248" w:lineRule="auto"/>
        <w:ind w:left="3600" w:right="64"/>
        <w:jc w:val="center"/>
        <w:rPr>
          <w:rFonts w:ascii="Calibri" w:eastAsia="Calibri" w:hAnsi="Calibri" w:cs="Calibri"/>
          <w:color w:val="000000"/>
        </w:rPr>
      </w:pPr>
      <w:r>
        <w:rPr>
          <w:rFonts w:ascii="Calibri" w:eastAsia="Calibri" w:hAnsi="Calibri" w:cs="Calibri"/>
          <w:color w:val="000000"/>
        </w:rPr>
        <w:t>Η ΔΗΜΑΡΧΟΣ</w:t>
      </w:r>
    </w:p>
    <w:p w14:paraId="6D9569BB" w14:textId="77777777" w:rsidR="008D0D7B" w:rsidRDefault="008D0D7B">
      <w:pPr>
        <w:spacing w:after="191" w:line="248" w:lineRule="auto"/>
        <w:ind w:left="3600" w:right="64"/>
        <w:jc w:val="center"/>
        <w:rPr>
          <w:rFonts w:ascii="Calibri" w:eastAsia="Calibri" w:hAnsi="Calibri" w:cs="Calibri"/>
          <w:color w:val="000000"/>
        </w:rPr>
      </w:pPr>
    </w:p>
    <w:p w14:paraId="1806219F" w14:textId="77777777" w:rsidR="008D0D7B" w:rsidRDefault="00000000">
      <w:pPr>
        <w:spacing w:after="191" w:line="248" w:lineRule="auto"/>
        <w:ind w:left="3600" w:right="64"/>
        <w:jc w:val="center"/>
        <w:rPr>
          <w:rFonts w:ascii="Calibri" w:eastAsia="Calibri" w:hAnsi="Calibri" w:cs="Calibri"/>
          <w:color w:val="000000"/>
        </w:rPr>
      </w:pPr>
      <w:r>
        <w:rPr>
          <w:rFonts w:ascii="Calibri" w:eastAsia="Calibri" w:hAnsi="Calibri" w:cs="Calibri"/>
          <w:color w:val="000000"/>
        </w:rPr>
        <w:t>ΚΟΣΜΟΠΟΥΛΟΥ ΑΝΑΣΤΑΣΙΑ</w:t>
      </w:r>
    </w:p>
    <w:p w14:paraId="3E449FD0" w14:textId="77777777" w:rsidR="008D0D7B" w:rsidRDefault="008D0D7B">
      <w:pPr>
        <w:spacing w:after="191" w:line="248" w:lineRule="auto"/>
        <w:ind w:left="-709" w:right="64" w:firstLine="720"/>
        <w:jc w:val="both"/>
        <w:rPr>
          <w:rFonts w:ascii="Calibri" w:eastAsia="Calibri" w:hAnsi="Calibri" w:cs="Calibri"/>
          <w:color w:val="000000"/>
        </w:rPr>
      </w:pPr>
    </w:p>
    <w:sectPr w:rsidR="008D0D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7B"/>
    <w:rsid w:val="00022120"/>
    <w:rsid w:val="00757F09"/>
    <w:rsid w:val="008D0D7B"/>
    <w:rsid w:val="009D1DFD"/>
    <w:rsid w:val="00AB46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6749"/>
  <w15:docId w15:val="{EFBE6F73-5BFA-4C6C-A919-6A2052C7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2909</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Dimos Pentelis</cp:lastModifiedBy>
  <cp:revision>3</cp:revision>
  <dcterms:created xsi:type="dcterms:W3CDTF">2024-12-06T11:22:00Z</dcterms:created>
  <dcterms:modified xsi:type="dcterms:W3CDTF">2024-12-06T11:49:00Z</dcterms:modified>
</cp:coreProperties>
</file>