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7170" w14:textId="77777777" w:rsidR="00864CB0" w:rsidRDefault="00864CB0" w:rsidP="00864CB0">
      <w:pPr>
        <w:tabs>
          <w:tab w:val="left" w:pos="7365"/>
        </w:tabs>
        <w:ind w:right="-760"/>
        <w:contextualSpacing/>
      </w:pPr>
      <w:r w:rsidRPr="009953F7">
        <w:rPr>
          <w:noProof/>
          <w:sz w:val="20"/>
          <w:szCs w:val="20"/>
        </w:rPr>
        <w:drawing>
          <wp:inline distT="0" distB="0" distL="0" distR="0" wp14:anchorId="50BACA3B" wp14:editId="28ED1991">
            <wp:extent cx="790575" cy="781050"/>
            <wp:effectExtent l="19050" t="0" r="9525" b="0"/>
            <wp:docPr id="436389583" name="Εικόνα 436389583" descr="Εικόνα που περιέχει μπλε, Μπελ ηλεκτρίκ, κύκλος, πήλινα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9583" name="Εικόνα 436389583" descr="Εικόνα που περιέχει μπλε, Μπελ ηλεκτρίκ, κύκλος, πήλινα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3CC9A" w14:textId="77777777" w:rsidR="00864CB0" w:rsidRDefault="00864CB0" w:rsidP="00864CB0">
      <w:pPr>
        <w:tabs>
          <w:tab w:val="left" w:pos="4820"/>
        </w:tabs>
        <w:ind w:right="-7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ΕΛΛΗΝΙΚΗ ΔΗΜΟΚΡΑΤΙΑ</w:t>
      </w:r>
      <w:r>
        <w:rPr>
          <w:b/>
          <w:bCs/>
          <w:sz w:val="24"/>
          <w:szCs w:val="24"/>
        </w:rPr>
        <w:tab/>
        <w:t>Έργο : …………..</w:t>
      </w:r>
    </w:p>
    <w:p w14:paraId="345CED8A" w14:textId="77777777" w:rsidR="00864CB0" w:rsidRDefault="00864CB0" w:rsidP="00864CB0">
      <w:pPr>
        <w:tabs>
          <w:tab w:val="left" w:pos="7365"/>
        </w:tabs>
        <w:ind w:right="-7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ΝΟΜΟΣ ΑΤΤΙΚΗΣ </w:t>
      </w:r>
    </w:p>
    <w:p w14:paraId="6C118672" w14:textId="77777777" w:rsidR="00864CB0" w:rsidRDefault="00864CB0" w:rsidP="00864CB0">
      <w:pPr>
        <w:tabs>
          <w:tab w:val="left" w:pos="7365"/>
        </w:tabs>
        <w:ind w:right="-7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ΔΗΜΟΣ ΠΕΝΤΕΛΗΣ </w:t>
      </w:r>
    </w:p>
    <w:p w14:paraId="775FAFE8" w14:textId="77777777" w:rsidR="00864CB0" w:rsidRDefault="00864CB0" w:rsidP="00864CB0">
      <w:pPr>
        <w:pStyle w:val="a6"/>
        <w:ind w:left="0" w:right="-760" w:firstLine="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Θ</w:t>
      </w:r>
      <w:r w:rsidRPr="008011DC">
        <w:rPr>
          <w:b/>
          <w:bCs/>
          <w:sz w:val="24"/>
          <w:szCs w:val="24"/>
        </w:rPr>
        <w:t xml:space="preserve">έση: ΔΗΜΟΣ ΠΕΝΤΕΛΗΣ </w:t>
      </w:r>
    </w:p>
    <w:p w14:paraId="2CEC5816" w14:textId="77777777" w:rsidR="00864CB0" w:rsidRDefault="00864CB0" w:rsidP="00864CB0">
      <w:pPr>
        <w:pStyle w:val="a6"/>
        <w:ind w:left="0" w:right="43" w:firstLine="4820"/>
        <w:jc w:val="both"/>
        <w:rPr>
          <w:b/>
          <w:bCs/>
          <w:sz w:val="24"/>
          <w:szCs w:val="24"/>
        </w:rPr>
      </w:pPr>
    </w:p>
    <w:p w14:paraId="01FC00C3" w14:textId="77777777" w:rsidR="00864CB0" w:rsidRPr="0016084C" w:rsidRDefault="00864CB0" w:rsidP="00864CB0">
      <w:pPr>
        <w:pStyle w:val="a6"/>
        <w:keepNext/>
        <w:numPr>
          <w:ilvl w:val="0"/>
          <w:numId w:val="1"/>
        </w:numPr>
        <w:spacing w:after="0" w:line="240" w:lineRule="auto"/>
        <w:ind w:left="0" w:right="43" w:firstLine="0"/>
        <w:jc w:val="center"/>
        <w:outlineLvl w:val="2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F60CD3">
        <w:rPr>
          <w:rFonts w:eastAsia="Times New Roman" w:cstheme="minorHAnsi"/>
          <w:b/>
          <w:sz w:val="24"/>
          <w:szCs w:val="24"/>
          <w:u w:val="single"/>
          <w:lang w:eastAsia="el-GR"/>
        </w:rPr>
        <w:t>ΤΙΜΟΛΟΓΙΟ –  ΠΡΟΫΠΟΛΟΓΙΣΜΟΣ ΠΡΟΣΦΟΡΑΣ</w:t>
      </w:r>
    </w:p>
    <w:p w14:paraId="3BB5F83B" w14:textId="77777777" w:rsidR="00864CB0" w:rsidRDefault="00864CB0" w:rsidP="00864CB0">
      <w:pPr>
        <w:ind w:right="43"/>
        <w:contextualSpacing/>
        <w:jc w:val="center"/>
        <w:rPr>
          <w:b/>
          <w:bCs/>
          <w:sz w:val="20"/>
          <w:szCs w:val="20"/>
          <w:u w:val="single"/>
        </w:rPr>
      </w:pPr>
    </w:p>
    <w:p w14:paraId="4F00BC89" w14:textId="77777777" w:rsidR="00864CB0" w:rsidRPr="00920A42" w:rsidRDefault="00864CB0" w:rsidP="00864CB0">
      <w:pPr>
        <w:ind w:right="43"/>
        <w:contextualSpacing/>
        <w:jc w:val="center"/>
        <w:rPr>
          <w:b/>
          <w:bCs/>
          <w:sz w:val="20"/>
          <w:szCs w:val="20"/>
          <w:u w:val="single"/>
        </w:rPr>
      </w:pPr>
    </w:p>
    <w:p w14:paraId="6A4DC116" w14:textId="2B7EA42C" w:rsidR="00864CB0" w:rsidRPr="00812F26" w:rsidRDefault="00864CB0" w:rsidP="00864CB0">
      <w:pPr>
        <w:ind w:right="43"/>
        <w:contextualSpacing/>
        <w:jc w:val="center"/>
        <w:rPr>
          <w:b/>
          <w:bCs/>
          <w:u w:val="single"/>
        </w:rPr>
      </w:pPr>
      <w:r w:rsidRPr="00812F26">
        <w:rPr>
          <w:b/>
          <w:bCs/>
          <w:u w:val="single"/>
        </w:rPr>
        <w:t>ΠΙΝΑΚΑΣ 2</w:t>
      </w:r>
    </w:p>
    <w:p w14:paraId="43F569B8" w14:textId="77777777" w:rsidR="00864CB0" w:rsidRPr="00812F26" w:rsidRDefault="00864CB0" w:rsidP="00864CB0">
      <w:pPr>
        <w:ind w:right="43"/>
        <w:contextualSpacing/>
        <w:jc w:val="center"/>
      </w:pPr>
      <w:r w:rsidRPr="00812F26">
        <w:rPr>
          <w:b/>
          <w:bCs/>
          <w:u w:val="single"/>
        </w:rPr>
        <w:t>ΑΝΑΛΥΣΗΣ ΟΙΚΟΝΟΜΙΚΗΣ ΠΡΟΣΦΟΡΑΣ</w:t>
      </w:r>
    </w:p>
    <w:p w14:paraId="38E593EE" w14:textId="77777777" w:rsidR="00864CB0" w:rsidRDefault="00864CB0" w:rsidP="00864CB0">
      <w:pPr>
        <w:ind w:right="-760"/>
        <w:contextualSpacing/>
        <w:jc w:val="center"/>
      </w:pPr>
    </w:p>
    <w:tbl>
      <w:tblPr>
        <w:tblStyle w:val="aa"/>
        <w:tblW w:w="8642" w:type="dxa"/>
        <w:jc w:val="center"/>
        <w:tblLook w:val="04A0" w:firstRow="1" w:lastRow="0" w:firstColumn="1" w:lastColumn="0" w:noHBand="0" w:noVBand="1"/>
      </w:tblPr>
      <w:tblGrid>
        <w:gridCol w:w="2830"/>
        <w:gridCol w:w="1937"/>
        <w:gridCol w:w="1937"/>
        <w:gridCol w:w="1938"/>
      </w:tblGrid>
      <w:tr w:rsidR="00864CB0" w14:paraId="76A83219" w14:textId="77777777" w:rsidTr="00BC00A9">
        <w:trPr>
          <w:jc w:val="center"/>
        </w:trPr>
        <w:tc>
          <w:tcPr>
            <w:tcW w:w="2830" w:type="dxa"/>
          </w:tcPr>
          <w:p w14:paraId="5A68F45D" w14:textId="77777777" w:rsidR="00864CB0" w:rsidRDefault="00864CB0" w:rsidP="00BC00A9">
            <w:pPr>
              <w:ind w:right="-760"/>
              <w:contextualSpacing/>
            </w:pPr>
            <w:r>
              <w:t xml:space="preserve">ΣΤΟΙΧΕΙΑ </w:t>
            </w:r>
          </w:p>
        </w:tc>
        <w:tc>
          <w:tcPr>
            <w:tcW w:w="5812" w:type="dxa"/>
            <w:gridSpan w:val="3"/>
          </w:tcPr>
          <w:p w14:paraId="07738B00" w14:textId="77777777" w:rsidR="00864CB0" w:rsidRDefault="00864CB0" w:rsidP="00BC00A9">
            <w:pPr>
              <w:ind w:right="-760"/>
              <w:contextualSpacing/>
            </w:pPr>
            <w:r>
              <w:t xml:space="preserve">ΑΝΑΛΥΣΗ ΚΟΣΤΟΥΣ </w:t>
            </w:r>
          </w:p>
        </w:tc>
      </w:tr>
      <w:tr w:rsidR="00864CB0" w14:paraId="50F8D6D7" w14:textId="77777777" w:rsidTr="00BC00A9">
        <w:trPr>
          <w:jc w:val="center"/>
        </w:trPr>
        <w:tc>
          <w:tcPr>
            <w:tcW w:w="2830" w:type="dxa"/>
          </w:tcPr>
          <w:p w14:paraId="2D96E4A4" w14:textId="77777777" w:rsidR="00864CB0" w:rsidRDefault="00864CB0" w:rsidP="00BC00A9">
            <w:pPr>
              <w:ind w:right="-760"/>
              <w:contextualSpacing/>
            </w:pPr>
            <w:r>
              <w:t>Αριθμός εργαζομένων που θα απασχοληθούν στο έργο</w:t>
            </w:r>
          </w:p>
        </w:tc>
        <w:tc>
          <w:tcPr>
            <w:tcW w:w="5812" w:type="dxa"/>
            <w:gridSpan w:val="3"/>
          </w:tcPr>
          <w:p w14:paraId="10CE2F4A" w14:textId="77777777" w:rsidR="00864CB0" w:rsidRDefault="00864CB0" w:rsidP="00BC00A9">
            <w:pPr>
              <w:ind w:right="-760"/>
              <w:contextualSpacing/>
            </w:pPr>
            <w:r>
              <w:t xml:space="preserve">                                                        Άτομα / ημέρα </w:t>
            </w:r>
          </w:p>
        </w:tc>
      </w:tr>
      <w:tr w:rsidR="00864CB0" w14:paraId="7BDE2CE7" w14:textId="77777777" w:rsidTr="00BC00A9">
        <w:trPr>
          <w:jc w:val="center"/>
        </w:trPr>
        <w:tc>
          <w:tcPr>
            <w:tcW w:w="2830" w:type="dxa"/>
          </w:tcPr>
          <w:p w14:paraId="7556CF58" w14:textId="77777777" w:rsidR="00864CB0" w:rsidRDefault="00864CB0" w:rsidP="00BC00A9">
            <w:pPr>
              <w:ind w:right="-760"/>
              <w:contextualSpacing/>
            </w:pPr>
            <w:r>
              <w:t>Τετραγωνικά μέτρα καθαρισμού ανά άτομο</w:t>
            </w:r>
          </w:p>
        </w:tc>
        <w:tc>
          <w:tcPr>
            <w:tcW w:w="5812" w:type="dxa"/>
            <w:gridSpan w:val="3"/>
          </w:tcPr>
          <w:p w14:paraId="1E5D499F" w14:textId="77777777" w:rsidR="00864CB0" w:rsidRDefault="00864CB0" w:rsidP="00BC00A9">
            <w:pPr>
              <w:ind w:right="-760"/>
              <w:contextualSpacing/>
            </w:pPr>
            <w:r>
              <w:t xml:space="preserve">                                                           Μ2/άτομο</w:t>
            </w:r>
          </w:p>
        </w:tc>
      </w:tr>
      <w:tr w:rsidR="00864CB0" w14:paraId="4B5878F0" w14:textId="77777777" w:rsidTr="00BC00A9">
        <w:trPr>
          <w:jc w:val="center"/>
        </w:trPr>
        <w:tc>
          <w:tcPr>
            <w:tcW w:w="2830" w:type="dxa"/>
          </w:tcPr>
          <w:p w14:paraId="156D9973" w14:textId="77777777" w:rsidR="00864CB0" w:rsidRDefault="00864CB0" w:rsidP="00BC00A9">
            <w:pPr>
              <w:ind w:right="-760"/>
              <w:contextualSpacing/>
            </w:pPr>
            <w:r>
              <w:t xml:space="preserve">Τις ώρες εργασίας </w:t>
            </w:r>
            <w:proofErr w:type="spellStart"/>
            <w:r>
              <w:t>έκαστου</w:t>
            </w:r>
            <w:proofErr w:type="spellEnd"/>
            <w:r>
              <w:t xml:space="preserve"> εργαζόμενου για κάθε ημέρα καθαριότητας</w:t>
            </w:r>
          </w:p>
        </w:tc>
        <w:tc>
          <w:tcPr>
            <w:tcW w:w="5812" w:type="dxa"/>
            <w:gridSpan w:val="3"/>
          </w:tcPr>
          <w:p w14:paraId="28A48A40" w14:textId="77777777" w:rsidR="00864CB0" w:rsidRDefault="00864CB0" w:rsidP="00BC00A9">
            <w:pPr>
              <w:ind w:right="-760"/>
              <w:contextualSpacing/>
            </w:pPr>
            <w:r>
              <w:t xml:space="preserve">                                                            Ώρες/ημέρα </w:t>
            </w:r>
          </w:p>
        </w:tc>
      </w:tr>
      <w:tr w:rsidR="00864CB0" w14:paraId="52BDBC48" w14:textId="77777777" w:rsidTr="00BC00A9">
        <w:trPr>
          <w:jc w:val="center"/>
        </w:trPr>
        <w:tc>
          <w:tcPr>
            <w:tcW w:w="2830" w:type="dxa"/>
          </w:tcPr>
          <w:p w14:paraId="1C24782A" w14:textId="77777777" w:rsidR="00864CB0" w:rsidRDefault="00864CB0" w:rsidP="00BC00A9">
            <w:pPr>
              <w:ind w:right="-760"/>
              <w:contextualSpacing/>
            </w:pPr>
            <w:r>
              <w:t>Τις ημέρες εκάστου εργαζόμενου</w:t>
            </w:r>
          </w:p>
        </w:tc>
        <w:tc>
          <w:tcPr>
            <w:tcW w:w="5812" w:type="dxa"/>
            <w:gridSpan w:val="3"/>
          </w:tcPr>
          <w:p w14:paraId="3E22A917" w14:textId="77777777" w:rsidR="00864CB0" w:rsidRDefault="00864CB0" w:rsidP="00BC00A9">
            <w:pPr>
              <w:ind w:right="-760"/>
              <w:contextualSpacing/>
            </w:pPr>
            <w:r>
              <w:t xml:space="preserve">                                                                  Ημέρες</w:t>
            </w:r>
          </w:p>
        </w:tc>
      </w:tr>
      <w:tr w:rsidR="00864CB0" w14:paraId="72A51F95" w14:textId="77777777" w:rsidTr="00BC00A9">
        <w:trPr>
          <w:jc w:val="center"/>
        </w:trPr>
        <w:tc>
          <w:tcPr>
            <w:tcW w:w="2830" w:type="dxa"/>
          </w:tcPr>
          <w:p w14:paraId="53ED09B2" w14:textId="77777777" w:rsidR="00864CB0" w:rsidRDefault="00864CB0" w:rsidP="00BC00A9">
            <w:pPr>
              <w:ind w:right="-760"/>
              <w:contextualSpacing/>
            </w:pPr>
            <w:r>
              <w:t>Τη συλλογική σύμβαση εργασίας στην οποία τυχόν υπάγονται οι εργαζόμενοι</w:t>
            </w:r>
          </w:p>
        </w:tc>
        <w:tc>
          <w:tcPr>
            <w:tcW w:w="5812" w:type="dxa"/>
            <w:gridSpan w:val="3"/>
          </w:tcPr>
          <w:p w14:paraId="4799CEF3" w14:textId="77777777" w:rsidR="00864CB0" w:rsidRDefault="00864CB0" w:rsidP="00BC00A9">
            <w:pPr>
              <w:ind w:right="-760"/>
              <w:contextualSpacing/>
            </w:pPr>
            <w:r>
              <w:t xml:space="preserve">                                                                 Περιγραφή </w:t>
            </w:r>
          </w:p>
        </w:tc>
      </w:tr>
      <w:tr w:rsidR="00864CB0" w14:paraId="42346686" w14:textId="77777777" w:rsidTr="00BC00A9">
        <w:trPr>
          <w:jc w:val="center"/>
        </w:trPr>
        <w:tc>
          <w:tcPr>
            <w:tcW w:w="8642" w:type="dxa"/>
            <w:gridSpan w:val="4"/>
          </w:tcPr>
          <w:p w14:paraId="43B99921" w14:textId="77777777" w:rsidR="00864CB0" w:rsidRDefault="00864CB0" w:rsidP="00BC00A9">
            <w:pPr>
              <w:ind w:right="-760"/>
              <w:contextualSpacing/>
            </w:pPr>
            <w:r>
              <w:t xml:space="preserve">             ΕΠΙΜΕΡΙΣΜΟΣ  ΤΟΥ ΠΡΟΣΦΕΡΟΜΕΝΟΥ ΣΥΝΟΛΙΚΟΥ ΚΟΣΤΟΥΣ ΑΝΕΥ Φ.Π.Α.</w:t>
            </w:r>
          </w:p>
        </w:tc>
      </w:tr>
      <w:tr w:rsidR="00864CB0" w14:paraId="2FAF900D" w14:textId="77777777" w:rsidTr="00BC00A9">
        <w:trPr>
          <w:jc w:val="center"/>
        </w:trPr>
        <w:tc>
          <w:tcPr>
            <w:tcW w:w="2830" w:type="dxa"/>
          </w:tcPr>
          <w:p w14:paraId="6F4DECDB" w14:textId="77777777" w:rsidR="00864CB0" w:rsidRDefault="00864CB0" w:rsidP="00BC00A9">
            <w:pPr>
              <w:ind w:right="-760"/>
              <w:contextualSpacing/>
            </w:pPr>
            <w:r>
              <w:t>Διοικητικό κόστος παροχής των υπηρεσιών (πρέπει να αντιστοιχεί σε τουλάχιστον 2% του ετήσιου προσφερόμενου συνολικού κόστους)</w:t>
            </w:r>
          </w:p>
        </w:tc>
        <w:tc>
          <w:tcPr>
            <w:tcW w:w="1937" w:type="dxa"/>
          </w:tcPr>
          <w:p w14:paraId="1B848705" w14:textId="77777777" w:rsidR="00864CB0" w:rsidRDefault="00864CB0" w:rsidP="00BC00A9">
            <w:pPr>
              <w:ind w:right="-760"/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463C8F3A" w14:textId="77777777" w:rsidR="00864CB0" w:rsidRDefault="00864CB0" w:rsidP="00BC00A9">
            <w:pPr>
              <w:ind w:right="-760"/>
              <w:contextualSpacing/>
            </w:pPr>
            <w:r>
              <w:t>ΜΗΝΙΑΙΟ</w:t>
            </w:r>
          </w:p>
        </w:tc>
        <w:tc>
          <w:tcPr>
            <w:tcW w:w="1938" w:type="dxa"/>
          </w:tcPr>
          <w:p w14:paraId="1C4F77B1" w14:textId="77777777" w:rsidR="00864CB0" w:rsidRDefault="00864CB0" w:rsidP="00BC00A9">
            <w:pPr>
              <w:ind w:right="-760"/>
              <w:contextualSpacing/>
            </w:pPr>
            <w:r>
              <w:t>ΕΤΗΣΙΟ</w:t>
            </w:r>
          </w:p>
        </w:tc>
      </w:tr>
      <w:tr w:rsidR="00864CB0" w14:paraId="227CC113" w14:textId="77777777" w:rsidTr="00BC00A9">
        <w:trPr>
          <w:jc w:val="center"/>
        </w:trPr>
        <w:tc>
          <w:tcPr>
            <w:tcW w:w="2830" w:type="dxa"/>
          </w:tcPr>
          <w:p w14:paraId="7D3618E3" w14:textId="77777777" w:rsidR="00864CB0" w:rsidRDefault="00864CB0" w:rsidP="00BC00A9">
            <w:pPr>
              <w:contextualSpacing/>
            </w:pPr>
            <w:r>
              <w:t xml:space="preserve">Νόμιμες υπέρ Δημοσίου και τρίτων κρατήσεις </w:t>
            </w:r>
          </w:p>
        </w:tc>
        <w:tc>
          <w:tcPr>
            <w:tcW w:w="1937" w:type="dxa"/>
          </w:tcPr>
          <w:p w14:paraId="1F65B853" w14:textId="77777777" w:rsidR="00864CB0" w:rsidRDefault="00864CB0" w:rsidP="00BC00A9">
            <w:pPr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1C5D055F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37A3D059" w14:textId="77777777" w:rsidR="00864CB0" w:rsidRDefault="00864CB0" w:rsidP="00BC00A9">
            <w:pPr>
              <w:contextualSpacing/>
            </w:pPr>
          </w:p>
        </w:tc>
      </w:tr>
      <w:tr w:rsidR="00864CB0" w14:paraId="16AD509F" w14:textId="77777777" w:rsidTr="00BC00A9">
        <w:trPr>
          <w:jc w:val="center"/>
        </w:trPr>
        <w:tc>
          <w:tcPr>
            <w:tcW w:w="2830" w:type="dxa"/>
          </w:tcPr>
          <w:p w14:paraId="2707A81B" w14:textId="77777777" w:rsidR="00864CB0" w:rsidRDefault="00864CB0" w:rsidP="00BC00A9">
            <w:pPr>
              <w:contextualSpacing/>
            </w:pPr>
            <w:r>
              <w:t xml:space="preserve">Κόστος αναλώσιμων υλικών καθαρισμού (σάκοι απορριμμάτων, απορρυπαντικά, απολυμαντικά </w:t>
            </w:r>
            <w:proofErr w:type="spellStart"/>
            <w:r>
              <w:t>κ.λ.π</w:t>
            </w:r>
            <w:proofErr w:type="spellEnd"/>
            <w:r>
              <w:t>.) (πρέπει να αντιστοιχεί σε τουλάχιστον 3% του ετήσιου προσφερόμενου συνολικού κόστους)</w:t>
            </w:r>
          </w:p>
        </w:tc>
        <w:tc>
          <w:tcPr>
            <w:tcW w:w="1937" w:type="dxa"/>
          </w:tcPr>
          <w:p w14:paraId="6BC8E21B" w14:textId="77777777" w:rsidR="00864CB0" w:rsidRDefault="00864CB0" w:rsidP="00BC00A9">
            <w:pPr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14971EE5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0488FF0D" w14:textId="77777777" w:rsidR="00864CB0" w:rsidRDefault="00864CB0" w:rsidP="00BC00A9">
            <w:pPr>
              <w:contextualSpacing/>
            </w:pPr>
          </w:p>
        </w:tc>
      </w:tr>
      <w:tr w:rsidR="00864CB0" w14:paraId="50C00CF5" w14:textId="77777777" w:rsidTr="00BC00A9">
        <w:trPr>
          <w:jc w:val="center"/>
        </w:trPr>
        <w:tc>
          <w:tcPr>
            <w:tcW w:w="2830" w:type="dxa"/>
          </w:tcPr>
          <w:p w14:paraId="11FA8E66" w14:textId="77777777" w:rsidR="00864CB0" w:rsidRDefault="00864CB0" w:rsidP="00BC00A9">
            <w:pPr>
              <w:contextualSpacing/>
            </w:pPr>
            <w:r>
              <w:lastRenderedPageBreak/>
              <w:t>Εργολαβικό κόστος</w:t>
            </w:r>
          </w:p>
        </w:tc>
        <w:tc>
          <w:tcPr>
            <w:tcW w:w="1937" w:type="dxa"/>
          </w:tcPr>
          <w:p w14:paraId="5435A017" w14:textId="77777777" w:rsidR="00864CB0" w:rsidRDefault="00864CB0" w:rsidP="00BC00A9">
            <w:pPr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284B85AC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7453DFDD" w14:textId="77777777" w:rsidR="00864CB0" w:rsidRDefault="00864CB0" w:rsidP="00BC00A9">
            <w:pPr>
              <w:contextualSpacing/>
            </w:pPr>
          </w:p>
        </w:tc>
      </w:tr>
      <w:tr w:rsidR="00864CB0" w14:paraId="40F8DC9A" w14:textId="77777777" w:rsidTr="00BC00A9">
        <w:trPr>
          <w:jc w:val="center"/>
        </w:trPr>
        <w:tc>
          <w:tcPr>
            <w:tcW w:w="2830" w:type="dxa"/>
          </w:tcPr>
          <w:p w14:paraId="72BDED97" w14:textId="77777777" w:rsidR="00864CB0" w:rsidRDefault="00864CB0" w:rsidP="00BC00A9">
            <w:pPr>
              <w:contextualSpacing/>
            </w:pPr>
            <w:r>
              <w:t>Το ύψος του προϋπολογισμένου ποσού που αφορά τις πάσης φύσεως νόμιμες  καθαρές αποδοχές των εργαζομένων</w:t>
            </w:r>
          </w:p>
        </w:tc>
        <w:tc>
          <w:tcPr>
            <w:tcW w:w="1937" w:type="dxa"/>
          </w:tcPr>
          <w:p w14:paraId="7B50AAD8" w14:textId="77777777" w:rsidR="00864CB0" w:rsidRDefault="00864CB0" w:rsidP="00BC00A9">
            <w:pPr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60B71D5F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6BEEBDEB" w14:textId="77777777" w:rsidR="00864CB0" w:rsidRDefault="00864CB0" w:rsidP="00BC00A9">
            <w:pPr>
              <w:contextualSpacing/>
            </w:pPr>
          </w:p>
        </w:tc>
      </w:tr>
      <w:tr w:rsidR="00864CB0" w14:paraId="4FAFA5CA" w14:textId="77777777" w:rsidTr="00BC00A9">
        <w:trPr>
          <w:jc w:val="center"/>
        </w:trPr>
        <w:tc>
          <w:tcPr>
            <w:tcW w:w="2830" w:type="dxa"/>
          </w:tcPr>
          <w:p w14:paraId="2633E015" w14:textId="77777777" w:rsidR="00864CB0" w:rsidRDefault="00864CB0" w:rsidP="00BC00A9">
            <w:pPr>
              <w:contextualSpacing/>
            </w:pPr>
            <w:r>
              <w:t>Το ύψος των ασφαλιστικών εισφορών με βάση τα προϋπολογισθέντα ποσά ( εργοδότη)</w:t>
            </w:r>
          </w:p>
        </w:tc>
        <w:tc>
          <w:tcPr>
            <w:tcW w:w="1937" w:type="dxa"/>
          </w:tcPr>
          <w:p w14:paraId="2F283AD4" w14:textId="77777777" w:rsidR="00864CB0" w:rsidRDefault="00864CB0" w:rsidP="00BC00A9">
            <w:pPr>
              <w:contextualSpacing/>
            </w:pPr>
            <w:r>
              <w:t>Ποσοστό επί του συνολικού κόστους πλην Φ.Π.Α.</w:t>
            </w:r>
          </w:p>
        </w:tc>
        <w:tc>
          <w:tcPr>
            <w:tcW w:w="1937" w:type="dxa"/>
          </w:tcPr>
          <w:p w14:paraId="3565AF82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190AD590" w14:textId="77777777" w:rsidR="00864CB0" w:rsidRDefault="00864CB0" w:rsidP="00BC00A9">
            <w:pPr>
              <w:contextualSpacing/>
            </w:pPr>
          </w:p>
        </w:tc>
      </w:tr>
      <w:tr w:rsidR="00864CB0" w14:paraId="56411BC1" w14:textId="77777777" w:rsidTr="00BC00A9">
        <w:trPr>
          <w:jc w:val="center"/>
        </w:trPr>
        <w:tc>
          <w:tcPr>
            <w:tcW w:w="2830" w:type="dxa"/>
          </w:tcPr>
          <w:p w14:paraId="2078243B" w14:textId="77777777" w:rsidR="00864CB0" w:rsidRDefault="00864CB0" w:rsidP="00BC00A9">
            <w:pPr>
              <w:contextualSpacing/>
            </w:pPr>
            <w:r>
              <w:t>ΣΥΝΟΛΟ</w:t>
            </w:r>
          </w:p>
        </w:tc>
        <w:tc>
          <w:tcPr>
            <w:tcW w:w="1937" w:type="dxa"/>
          </w:tcPr>
          <w:p w14:paraId="3C12A9D9" w14:textId="77777777" w:rsidR="00864CB0" w:rsidRDefault="00864CB0" w:rsidP="00BC00A9">
            <w:pPr>
              <w:contextualSpacing/>
            </w:pPr>
          </w:p>
        </w:tc>
        <w:tc>
          <w:tcPr>
            <w:tcW w:w="1937" w:type="dxa"/>
          </w:tcPr>
          <w:p w14:paraId="330ACF70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40C4BADA" w14:textId="77777777" w:rsidR="00864CB0" w:rsidRDefault="00864CB0" w:rsidP="00BC00A9">
            <w:pPr>
              <w:contextualSpacing/>
            </w:pPr>
          </w:p>
        </w:tc>
      </w:tr>
      <w:tr w:rsidR="00864CB0" w14:paraId="46D15B71" w14:textId="77777777" w:rsidTr="00BC00A9">
        <w:trPr>
          <w:jc w:val="center"/>
        </w:trPr>
        <w:tc>
          <w:tcPr>
            <w:tcW w:w="2830" w:type="dxa"/>
          </w:tcPr>
          <w:p w14:paraId="1AD29DCC" w14:textId="77777777" w:rsidR="00864CB0" w:rsidRDefault="00864CB0" w:rsidP="00BC00A9">
            <w:pPr>
              <w:contextualSpacing/>
            </w:pPr>
            <w:r>
              <w:t>Φ.Π.Α. 24%</w:t>
            </w:r>
          </w:p>
        </w:tc>
        <w:tc>
          <w:tcPr>
            <w:tcW w:w="1937" w:type="dxa"/>
          </w:tcPr>
          <w:p w14:paraId="1CFC570E" w14:textId="77777777" w:rsidR="00864CB0" w:rsidRDefault="00864CB0" w:rsidP="00BC00A9">
            <w:pPr>
              <w:contextualSpacing/>
            </w:pPr>
          </w:p>
        </w:tc>
        <w:tc>
          <w:tcPr>
            <w:tcW w:w="1937" w:type="dxa"/>
          </w:tcPr>
          <w:p w14:paraId="17A4738E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1AF1BC4B" w14:textId="77777777" w:rsidR="00864CB0" w:rsidRDefault="00864CB0" w:rsidP="00BC00A9">
            <w:pPr>
              <w:contextualSpacing/>
            </w:pPr>
          </w:p>
        </w:tc>
      </w:tr>
      <w:tr w:rsidR="00864CB0" w14:paraId="4833EFA8" w14:textId="77777777" w:rsidTr="00BC00A9">
        <w:trPr>
          <w:jc w:val="center"/>
        </w:trPr>
        <w:tc>
          <w:tcPr>
            <w:tcW w:w="2830" w:type="dxa"/>
          </w:tcPr>
          <w:p w14:paraId="68ADE1DA" w14:textId="77777777" w:rsidR="00864CB0" w:rsidRDefault="00864CB0" w:rsidP="00BC00A9">
            <w:pPr>
              <w:contextualSpacing/>
            </w:pPr>
            <w:r>
              <w:t>ΓΕΝΙΚΟ ΣΥΝΟΛΟ</w:t>
            </w:r>
          </w:p>
        </w:tc>
        <w:tc>
          <w:tcPr>
            <w:tcW w:w="1937" w:type="dxa"/>
          </w:tcPr>
          <w:p w14:paraId="71BE664C" w14:textId="77777777" w:rsidR="00864CB0" w:rsidRDefault="00864CB0" w:rsidP="00BC00A9">
            <w:pPr>
              <w:contextualSpacing/>
            </w:pPr>
          </w:p>
        </w:tc>
        <w:tc>
          <w:tcPr>
            <w:tcW w:w="1937" w:type="dxa"/>
          </w:tcPr>
          <w:p w14:paraId="30676659" w14:textId="77777777" w:rsidR="00864CB0" w:rsidRDefault="00864CB0" w:rsidP="00BC00A9">
            <w:pPr>
              <w:contextualSpacing/>
            </w:pPr>
          </w:p>
        </w:tc>
        <w:tc>
          <w:tcPr>
            <w:tcW w:w="1938" w:type="dxa"/>
          </w:tcPr>
          <w:p w14:paraId="09CE3E2D" w14:textId="77777777" w:rsidR="00864CB0" w:rsidRDefault="00864CB0" w:rsidP="00BC00A9">
            <w:pPr>
              <w:contextualSpacing/>
            </w:pPr>
          </w:p>
        </w:tc>
      </w:tr>
    </w:tbl>
    <w:p w14:paraId="0B7DD96D" w14:textId="77777777" w:rsidR="00864CB0" w:rsidRDefault="00864CB0" w:rsidP="00864CB0">
      <w:pPr>
        <w:contextualSpacing/>
      </w:pPr>
    </w:p>
    <w:p w14:paraId="760AD275" w14:textId="77777777" w:rsidR="00864CB0" w:rsidRPr="00E64E90" w:rsidRDefault="00864CB0" w:rsidP="00864CB0">
      <w:pPr>
        <w:contextualSpacing/>
        <w:jc w:val="both"/>
        <w:rPr>
          <w:sz w:val="24"/>
          <w:szCs w:val="24"/>
        </w:rPr>
      </w:pPr>
      <w:r w:rsidRPr="00B35A34">
        <w:rPr>
          <w:b/>
          <w:bCs/>
          <w:sz w:val="24"/>
          <w:szCs w:val="24"/>
          <w:u w:val="single"/>
        </w:rPr>
        <w:t>Σημείωση 1:</w:t>
      </w:r>
      <w:r w:rsidRPr="00B35A34">
        <w:rPr>
          <w:sz w:val="24"/>
          <w:szCs w:val="24"/>
        </w:rPr>
        <w:t xml:space="preserve"> Ο παραπάνω πίνακας συμπληρώνεται (χωρίς να τροποποιηθεί η μορφή του) από τους διαγωνιζόμενους και προσκομίζεται στην οικονομική προσφορά.</w:t>
      </w:r>
    </w:p>
    <w:p w14:paraId="1838C49F" w14:textId="77777777" w:rsidR="00864CB0" w:rsidRPr="00B35A34" w:rsidRDefault="00864CB0" w:rsidP="00864CB0">
      <w:pPr>
        <w:contextualSpacing/>
        <w:jc w:val="both"/>
        <w:rPr>
          <w:sz w:val="24"/>
          <w:szCs w:val="24"/>
        </w:rPr>
      </w:pPr>
      <w:r w:rsidRPr="00B35A34">
        <w:rPr>
          <w:b/>
          <w:bCs/>
          <w:sz w:val="24"/>
          <w:szCs w:val="24"/>
          <w:u w:val="single"/>
        </w:rPr>
        <w:t>Σημείωση 2:</w:t>
      </w:r>
      <w:r w:rsidRPr="00B35A34">
        <w:rPr>
          <w:sz w:val="24"/>
          <w:szCs w:val="24"/>
        </w:rPr>
        <w:t xml:space="preserve"> Η Αναθέτουσα Αρχή διατηρεί το δικαίωμα να ζητά από τους συμμετέχοντες στοιχεία απαραίτητα για την τεκμηρίωση των </w:t>
      </w:r>
      <w:proofErr w:type="spellStart"/>
      <w:r w:rsidRPr="00B35A34">
        <w:rPr>
          <w:sz w:val="24"/>
          <w:szCs w:val="24"/>
        </w:rPr>
        <w:t>προσφερομένων</w:t>
      </w:r>
      <w:proofErr w:type="spellEnd"/>
      <w:r w:rsidRPr="00B35A34">
        <w:rPr>
          <w:sz w:val="24"/>
          <w:szCs w:val="24"/>
        </w:rPr>
        <w:t xml:space="preserve"> τιμών (ιδίως όταν αυτές είναι ασυνήθιστα χαμηλές για το αντικείμενο του έργου), οι δε προμηθευτές υποχρεούνται να παρέχουν τα στοιχεία αυτά και να διευκολύνουν κάθε σχετικό έλεγχο της Αναθέτουσας Αρχής. </w:t>
      </w:r>
    </w:p>
    <w:p w14:paraId="54DBD3D0" w14:textId="77777777" w:rsidR="00864CB0" w:rsidRPr="00B35A34" w:rsidRDefault="00864CB0" w:rsidP="00864CB0">
      <w:pPr>
        <w:contextualSpacing/>
        <w:jc w:val="both"/>
        <w:rPr>
          <w:sz w:val="24"/>
          <w:szCs w:val="24"/>
        </w:rPr>
      </w:pPr>
      <w:r w:rsidRPr="00B35A34">
        <w:rPr>
          <w:sz w:val="24"/>
          <w:szCs w:val="24"/>
        </w:rPr>
        <w:t>Το συνολικό ποσό της προσφοράς του πίνακα 1 θα συμφωνεί με το σύνολο του πίνακα της οικονομικής ανάλυσης.</w:t>
      </w:r>
    </w:p>
    <w:p w14:paraId="1059BA6B" w14:textId="77777777" w:rsidR="00864CB0" w:rsidRPr="00E64E90" w:rsidRDefault="00864CB0" w:rsidP="00864CB0">
      <w:pPr>
        <w:contextualSpacing/>
        <w:jc w:val="both"/>
        <w:rPr>
          <w:b/>
          <w:bCs/>
          <w:sz w:val="24"/>
          <w:szCs w:val="24"/>
        </w:rPr>
      </w:pPr>
      <w:r w:rsidRPr="00B35A34">
        <w:rPr>
          <w:b/>
          <w:bCs/>
          <w:sz w:val="24"/>
          <w:szCs w:val="24"/>
          <w:u w:val="single"/>
        </w:rPr>
        <w:t>Σημείωση 3:</w:t>
      </w:r>
      <w:r w:rsidRPr="00B35A34">
        <w:rPr>
          <w:b/>
          <w:bCs/>
          <w:sz w:val="24"/>
          <w:szCs w:val="24"/>
        </w:rPr>
        <w:t xml:space="preserve"> Οι ώρες και οι μέρες απασχόλησης του προσωπικού είναι οι αναγραφόμενες στην Τεχνική Περιγραφή του έργου.</w:t>
      </w:r>
    </w:p>
    <w:p w14:paraId="5D5144E8" w14:textId="77777777" w:rsidR="00864CB0" w:rsidRPr="00B35A34" w:rsidRDefault="00864CB0" w:rsidP="00864CB0">
      <w:pPr>
        <w:contextualSpacing/>
        <w:rPr>
          <w:sz w:val="24"/>
          <w:szCs w:val="24"/>
        </w:rPr>
      </w:pPr>
    </w:p>
    <w:p w14:paraId="11CD4E4D" w14:textId="77777777" w:rsidR="00864CB0" w:rsidRPr="00B35A34" w:rsidRDefault="00864CB0" w:rsidP="00864CB0">
      <w:pPr>
        <w:ind w:firstLine="1276"/>
        <w:contextualSpacing/>
        <w:rPr>
          <w:sz w:val="24"/>
          <w:szCs w:val="24"/>
        </w:rPr>
      </w:pPr>
      <w:r w:rsidRPr="00B35A34">
        <w:rPr>
          <w:b/>
          <w:bCs/>
          <w:sz w:val="24"/>
          <w:szCs w:val="24"/>
        </w:rPr>
        <w:t xml:space="preserve">ΓΕΝΙΚΟ ΣΥΝΟΛΟ (συμπεριλαμβανομένου του Φ.Π.Α.) ΟΛΟΓΡΑΦΩΣ </w:t>
      </w:r>
    </w:p>
    <w:p w14:paraId="0C41A788" w14:textId="77777777" w:rsidR="00864CB0" w:rsidRPr="00B35A34" w:rsidRDefault="00864CB0" w:rsidP="00864CB0">
      <w:pPr>
        <w:ind w:firstLine="1276"/>
        <w:contextualSpacing/>
        <w:rPr>
          <w:sz w:val="24"/>
          <w:szCs w:val="24"/>
        </w:rPr>
      </w:pPr>
    </w:p>
    <w:p w14:paraId="4DC4D1CA" w14:textId="77777777" w:rsidR="00864CB0" w:rsidRPr="00B35A34" w:rsidRDefault="00864CB0" w:rsidP="00864CB0">
      <w:pPr>
        <w:ind w:firstLine="1276"/>
        <w:contextualSpacing/>
        <w:rPr>
          <w:sz w:val="24"/>
          <w:szCs w:val="24"/>
        </w:rPr>
      </w:pPr>
      <w:r w:rsidRPr="00B35A3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2B113DE" w14:textId="77777777" w:rsidR="00864CB0" w:rsidRDefault="00864CB0" w:rsidP="00864CB0">
      <w:pPr>
        <w:ind w:firstLine="567"/>
        <w:contextualSpacing/>
        <w:rPr>
          <w:b/>
          <w:bCs/>
          <w:sz w:val="24"/>
          <w:szCs w:val="24"/>
        </w:rPr>
      </w:pPr>
    </w:p>
    <w:p w14:paraId="2E53EB30" w14:textId="77777777" w:rsidR="00864CB0" w:rsidRPr="00B35A34" w:rsidRDefault="00864CB0" w:rsidP="00864CB0">
      <w:pPr>
        <w:ind w:firstLine="567"/>
        <w:contextualSpacing/>
        <w:rPr>
          <w:b/>
          <w:bCs/>
          <w:sz w:val="24"/>
          <w:szCs w:val="24"/>
        </w:rPr>
      </w:pPr>
      <w:r w:rsidRPr="00B35A34">
        <w:rPr>
          <w:b/>
          <w:bCs/>
          <w:sz w:val="24"/>
          <w:szCs w:val="24"/>
        </w:rPr>
        <w:t xml:space="preserve">Ο ΠΡΟΣΦΕΡΩΝ </w:t>
      </w:r>
    </w:p>
    <w:p w14:paraId="64726B79" w14:textId="77777777" w:rsidR="00864CB0" w:rsidRPr="00B35A34" w:rsidRDefault="00864CB0" w:rsidP="00864CB0">
      <w:pPr>
        <w:ind w:firstLine="567"/>
        <w:contextualSpacing/>
        <w:rPr>
          <w:b/>
          <w:bCs/>
          <w:sz w:val="24"/>
          <w:szCs w:val="24"/>
        </w:rPr>
      </w:pPr>
    </w:p>
    <w:p w14:paraId="1491F566" w14:textId="77777777" w:rsidR="00864CB0" w:rsidRPr="00B35A34" w:rsidRDefault="00864CB0" w:rsidP="00864CB0">
      <w:pPr>
        <w:ind w:firstLine="567"/>
        <w:contextualSpacing/>
        <w:rPr>
          <w:b/>
          <w:bCs/>
          <w:sz w:val="24"/>
          <w:szCs w:val="24"/>
        </w:rPr>
      </w:pPr>
    </w:p>
    <w:p w14:paraId="3E8007DF" w14:textId="77777777" w:rsidR="00864CB0" w:rsidRPr="00394DFA" w:rsidRDefault="00864CB0" w:rsidP="00864CB0">
      <w:pPr>
        <w:ind w:firstLine="284"/>
        <w:contextualSpacing/>
        <w:rPr>
          <w:sz w:val="24"/>
          <w:szCs w:val="24"/>
        </w:rPr>
      </w:pPr>
      <w:r w:rsidRPr="00B35A34">
        <w:rPr>
          <w:b/>
          <w:bCs/>
          <w:sz w:val="24"/>
          <w:szCs w:val="24"/>
        </w:rPr>
        <w:t xml:space="preserve">Υπογραφή – σφραγίδα </w:t>
      </w:r>
    </w:p>
    <w:p w14:paraId="54B12FE2" w14:textId="77777777" w:rsidR="00005D4F" w:rsidRDefault="00005D4F"/>
    <w:sectPr w:rsidR="00005D4F" w:rsidSect="00864CB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A7B46"/>
    <w:multiLevelType w:val="hybridMultilevel"/>
    <w:tmpl w:val="7A5815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4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F"/>
    <w:rsid w:val="00005D4F"/>
    <w:rsid w:val="00512E43"/>
    <w:rsid w:val="008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B900-22E5-4F65-B8C1-A42EDEF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B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05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5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5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5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5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5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5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5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5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5D4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5D4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5D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5D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5D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5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5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5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5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5D4F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005D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5D4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5D4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05D4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64CB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2025-04-15T07:59:00Z</dcterms:created>
  <dcterms:modified xsi:type="dcterms:W3CDTF">2025-04-15T08:00:00Z</dcterms:modified>
</cp:coreProperties>
</file>